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9" w:type="dxa"/>
        <w:tblInd w:w="-577" w:type="dxa"/>
        <w:shd w:val="pct5" w:color="auto" w:fill="auto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3"/>
        <w:gridCol w:w="5116"/>
      </w:tblGrid>
      <w:tr w:rsidR="001C7CD8" w:rsidRPr="002459D4" w:rsidTr="001C7CD8">
        <w:trPr>
          <w:trHeight w:val="340"/>
        </w:trPr>
        <w:tc>
          <w:tcPr>
            <w:tcW w:w="10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6E0110">
            <w:pPr>
              <w:tabs>
                <w:tab w:val="left" w:pos="-720"/>
              </w:tabs>
              <w:suppressAutoHyphens/>
              <w:spacing w:before="50" w:after="50" w:line="240" w:lineRule="exact"/>
              <w:rPr>
                <w:rFonts w:ascii="Tahoma" w:hAnsi="Tahoma" w:cs="Tahoma"/>
                <w:b/>
                <w:spacing w:val="-3"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spacing w:val="-3"/>
                <w:sz w:val="20"/>
                <w:lang w:val="en-US"/>
              </w:rPr>
              <w:t>BUILDING</w:t>
            </w:r>
          </w:p>
        </w:tc>
      </w:tr>
      <w:tr w:rsidR="001C7CD8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D8" w:rsidRPr="001C7CD8" w:rsidRDefault="00595AAC" w:rsidP="003103BD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Compliance Schedule Number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567"/>
              </w:tabs>
              <w:suppressAutoHyphens/>
              <w:spacing w:before="50" w:after="50" w:line="276" w:lineRule="auto"/>
              <w:ind w:left="-120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595AAC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AC" w:rsidRPr="008176C9" w:rsidRDefault="00595AAC" w:rsidP="00595AAC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 xml:space="preserve">Name / Address &amp; Location </w:t>
            </w:r>
          </w:p>
          <w:p w:rsidR="00595AAC" w:rsidRPr="001C7CD8" w:rsidRDefault="00595AAC" w:rsidP="00595AAC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(building name, level/unit number, street address and location within site/block)</w:t>
            </w:r>
            <w:r w:rsidRPr="001C7CD8">
              <w:rPr>
                <w:rFonts w:ascii="Tahoma" w:hAnsi="Tahoma" w:cs="Tahom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AC" w:rsidRPr="001C7CD8" w:rsidRDefault="00595AAC" w:rsidP="00595AAC">
            <w:pPr>
              <w:tabs>
                <w:tab w:val="left" w:pos="567"/>
              </w:tabs>
              <w:suppressAutoHyphens/>
              <w:spacing w:before="50" w:after="50" w:line="276" w:lineRule="auto"/>
              <w:ind w:left="-120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D8" w:rsidRPr="008176C9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Compliance Schedule Anniversary</w:t>
            </w:r>
            <w:r w:rsidR="003103BD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 xml:space="preserve"> Date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8176C9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Location wh</w:t>
            </w:r>
            <w:r w:rsidR="008176C9"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ere compliance schedule is kept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3103BD">
        <w:trPr>
          <w:trHeight w:val="340"/>
        </w:trPr>
        <w:tc>
          <w:tcPr>
            <w:tcW w:w="10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6E0110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b/>
                <w:szCs w:val="24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>OWNER</w:t>
            </w:r>
          </w:p>
        </w:tc>
      </w:tr>
      <w:tr w:rsidR="001C7CD8" w:rsidRPr="002459D4" w:rsidTr="003103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C13A75" w:rsidRDefault="00595AAC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Name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2459D4" w:rsidRDefault="001C7CD8" w:rsidP="006E0110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Tahoma" w:hAnsi="Tahoma" w:cs="Tahoma"/>
                <w:lang w:val="en-US"/>
              </w:rPr>
            </w:pPr>
          </w:p>
        </w:tc>
      </w:tr>
      <w:tr w:rsidR="003103BD" w:rsidRPr="002459D4" w:rsidTr="003103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C13A75" w:rsidRDefault="00595AAC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Contact Number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2459D4" w:rsidRDefault="003103BD" w:rsidP="006E011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Tahoma" w:hAnsi="Tahoma" w:cs="Tahoma"/>
                <w:lang w:val="en-US"/>
              </w:rPr>
            </w:pPr>
          </w:p>
        </w:tc>
      </w:tr>
      <w:tr w:rsidR="003103BD" w:rsidRPr="002459D4" w:rsidTr="003103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C13A75" w:rsidRDefault="00595AAC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Mailing Address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2459D4" w:rsidRDefault="003103BD" w:rsidP="006E0110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Tahoma" w:hAnsi="Tahoma" w:cs="Tahoma"/>
                <w:lang w:val="en-US"/>
              </w:rPr>
            </w:pPr>
          </w:p>
        </w:tc>
      </w:tr>
      <w:tr w:rsidR="001C7CD8" w:rsidRPr="002459D4" w:rsidTr="003103BD">
        <w:trPr>
          <w:trHeight w:val="340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A961E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b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 xml:space="preserve">SPECIFIED SYSTEMS </w:t>
            </w:r>
          </w:p>
        </w:tc>
      </w:tr>
      <w:tr w:rsidR="001C7CD8" w:rsidRPr="002459D4" w:rsidTr="00A961EA">
        <w:trPr>
          <w:trHeight w:val="882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D8" w:rsidRPr="002459D4" w:rsidRDefault="001C7CD8" w:rsidP="006E0110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lang w:val="en-US"/>
              </w:rPr>
            </w:pPr>
          </w:p>
          <w:p w:rsidR="001C7CD8" w:rsidRPr="00A961EA" w:rsidRDefault="00A961EA" w:rsidP="006E0110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b/>
                <w:i/>
                <w:iCs/>
                <w:highlight w:val="darkGray"/>
                <w:lang w:val="en-US"/>
              </w:rPr>
            </w:pPr>
            <w:r w:rsidRPr="00A961EA">
              <w:rPr>
                <w:rFonts w:ascii="Tahoma" w:hAnsi="Tahoma" w:cs="Tahoma"/>
                <w:b/>
                <w:i/>
                <w:iCs/>
                <w:highlight w:val="darkGray"/>
                <w:lang w:val="en-US"/>
              </w:rPr>
              <w:t>&lt;egSS1 Automatic systems for fire suppression&gt;</w:t>
            </w:r>
          </w:p>
        </w:tc>
      </w:tr>
      <w:tr w:rsidR="001C7CD8" w:rsidRPr="002459D4" w:rsidTr="001C7CD8">
        <w:trPr>
          <w:trHeight w:val="340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C7CD8" w:rsidRPr="002459D4" w:rsidRDefault="00A961EA" w:rsidP="006E0110">
            <w:pPr>
              <w:tabs>
                <w:tab w:val="left" w:pos="-426"/>
              </w:tabs>
              <w:suppressAutoHyphens/>
              <w:spacing w:before="50" w:after="50" w:line="276" w:lineRule="auto"/>
              <w:rPr>
                <w:rFonts w:ascii="Tahoma" w:hAnsi="Tahoma" w:cs="Tahoma"/>
                <w:b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lang w:val="en-US"/>
              </w:rPr>
              <w:t xml:space="preserve">IQP </w:t>
            </w:r>
            <w:r w:rsidR="001C7CD8" w:rsidRPr="002459D4">
              <w:rPr>
                <w:rFonts w:ascii="Tahoma" w:hAnsi="Tahoma" w:cs="Tahoma"/>
                <w:b/>
                <w:sz w:val="20"/>
                <w:lang w:val="en-US"/>
              </w:rPr>
              <w:t>DECLARATION</w:t>
            </w:r>
          </w:p>
        </w:tc>
      </w:tr>
      <w:tr w:rsidR="001C7CD8" w:rsidRPr="002459D4" w:rsidTr="001C7CD8"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EA" w:rsidRPr="00A961EA" w:rsidRDefault="00A961EA" w:rsidP="00A961EA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A961EA">
              <w:rPr>
                <w:rFonts w:ascii="Tahoma" w:hAnsi="Tahoma" w:cs="Tahoma"/>
                <w:color w:val="000000"/>
                <w:sz w:val="20"/>
                <w:lang w:val="en-US"/>
              </w:rPr>
              <w:t>This report has been issued in lieu of a Form 12A.</w:t>
            </w:r>
          </w:p>
          <w:p w:rsidR="00A961EA" w:rsidRPr="00A961EA" w:rsidRDefault="00A961EA" w:rsidP="00A961EA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A961EA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Missed procedures</w:t>
            </w:r>
          </w:p>
          <w:p w:rsidR="00A961EA" w:rsidRPr="00A961EA" w:rsidRDefault="00A961EA" w:rsidP="00A961EA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A961EA">
              <w:rPr>
                <w:rFonts w:ascii="Tahoma" w:hAnsi="Tahoma" w:cs="Tahoma"/>
                <w:color w:val="000000"/>
                <w:sz w:val="20"/>
                <w:lang w:val="en-US"/>
              </w:rPr>
              <w:t>A Form 12A for the above specified system was unable to be issued due to restrictions in force under the Covid-19 Alert Levels preventing the following scheduled inspection, maintenance and reporting procedures of the compliance schedule from being carried out: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0"/>
              <w:gridCol w:w="4951"/>
            </w:tblGrid>
            <w:tr w:rsidR="00A961EA" w:rsidRPr="003943B4" w:rsidTr="00A961EA">
              <w:tc>
                <w:tcPr>
                  <w:tcW w:w="4850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before="50" w:after="50" w:line="276" w:lineRule="auto"/>
                    <w:jc w:val="left"/>
                    <w:rPr>
                      <w:rFonts w:ascii="Tahoma" w:hAnsi="Tahoma" w:cs="Tahoma"/>
                      <w:b/>
                      <w:color w:val="000000"/>
                      <w:sz w:val="20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b/>
                      <w:color w:val="000000"/>
                      <w:sz w:val="20"/>
                      <w:lang w:val="en-US"/>
                    </w:rPr>
                    <w:t>Procedure</w:t>
                  </w:r>
                </w:p>
              </w:tc>
              <w:tc>
                <w:tcPr>
                  <w:tcW w:w="4951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before="50" w:after="50" w:line="276" w:lineRule="auto"/>
                    <w:jc w:val="left"/>
                    <w:rPr>
                      <w:rFonts w:ascii="Tahoma" w:hAnsi="Tahoma" w:cs="Tahoma"/>
                      <w:b/>
                      <w:color w:val="000000"/>
                      <w:sz w:val="20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b/>
                      <w:color w:val="000000"/>
                      <w:sz w:val="20"/>
                      <w:lang w:val="en-US"/>
                    </w:rPr>
                    <w:t>Reason</w:t>
                  </w:r>
                </w:p>
              </w:tc>
            </w:tr>
            <w:tr w:rsidR="00A961EA" w:rsidRPr="003943B4" w:rsidTr="00A961EA">
              <w:tc>
                <w:tcPr>
                  <w:tcW w:w="4850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line="276" w:lineRule="auto"/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  <w:t>e.g. March – Weekly Diesel Test</w:t>
                  </w:r>
                </w:p>
              </w:tc>
              <w:tc>
                <w:tcPr>
                  <w:tcW w:w="4951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line="276" w:lineRule="auto"/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  <w:t>e.g. It was not an essential service or it was not safe for the tenants or our staff to undertake the work</w:t>
                  </w:r>
                </w:p>
              </w:tc>
            </w:tr>
            <w:tr w:rsidR="00A961EA" w:rsidRPr="003943B4" w:rsidTr="00A961EA">
              <w:tc>
                <w:tcPr>
                  <w:tcW w:w="4850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line="276" w:lineRule="auto"/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  <w:t>e.g. April - Annual Sprinkler Diesel Survey</w:t>
                  </w:r>
                </w:p>
              </w:tc>
              <w:tc>
                <w:tcPr>
                  <w:tcW w:w="4951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line="276" w:lineRule="auto"/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  <w:t>e.g. Ditto</w:t>
                  </w:r>
                </w:p>
              </w:tc>
            </w:tr>
            <w:tr w:rsidR="00A961EA" w:rsidRPr="003943B4" w:rsidTr="00A961EA">
              <w:tc>
                <w:tcPr>
                  <w:tcW w:w="4850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line="276" w:lineRule="auto"/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  <w:t xml:space="preserve">e.g. April - 4 Yearly Valve Overhaul </w:t>
                  </w:r>
                </w:p>
              </w:tc>
              <w:tc>
                <w:tcPr>
                  <w:tcW w:w="4951" w:type="dxa"/>
                </w:tcPr>
                <w:p w:rsidR="00A961EA" w:rsidRPr="00A961EA" w:rsidRDefault="00A961EA" w:rsidP="00A961EA">
                  <w:pPr>
                    <w:tabs>
                      <w:tab w:val="left" w:pos="-720"/>
                    </w:tabs>
                    <w:suppressAutoHyphens/>
                    <w:spacing w:line="276" w:lineRule="auto"/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</w:pPr>
                  <w:r w:rsidRPr="00A961EA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highlight w:val="darkGray"/>
                      <w:lang w:val="en-US"/>
                    </w:rPr>
                    <w:t>e.g. Ditto</w:t>
                  </w:r>
                </w:p>
              </w:tc>
            </w:tr>
          </w:tbl>
          <w:p w:rsidR="00A961EA" w:rsidRPr="003943B4" w:rsidRDefault="00A961EA" w:rsidP="00A961EA">
            <w:pPr>
              <w:tabs>
                <w:tab w:val="left" w:pos="142"/>
              </w:tabs>
              <w:suppressAutoHyphens/>
              <w:rPr>
                <w:rFonts w:ascii="Tahoma" w:hAnsi="Tahoma" w:cs="Tahoma"/>
                <w:lang w:val="en-US"/>
              </w:rPr>
            </w:pP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Performance of the system</w:t>
            </w: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As at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INSERT DATE OF LAST INSPECTION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The system(s) were performing to the standards stated on the compliance schedule.</w:t>
            </w: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As at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INSERT TODAYS DATE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it is unknown if the above specified system(s) performance standards stated in the compliance schedule have been met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BECAUSE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 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  <w:t>e.g. we could not gain access to undertake inspections</w:t>
            </w: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To clarify the systems performance we will;</w:t>
            </w: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LIST ACTIONS</w:t>
            </w: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</w:pPr>
            <w:proofErr w:type="spellStart"/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  <w:t>e.g</w:t>
            </w:r>
            <w:proofErr w:type="spellEnd"/>
            <w:proofErr w:type="gram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  <w:t xml:space="preserve"> undertake testing of the fire alarm system before the building is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  <w:t xml:space="preserve">occupied 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  <w:t>and provide a IMR to QLDC.</w:t>
            </w:r>
          </w:p>
          <w:p w:rsidR="003545EB" w:rsidRDefault="003545EB" w:rsidP="003545EB">
            <w:pPr>
              <w:spacing w:before="50" w:after="50" w:line="276" w:lineRule="auto"/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highlight w:val="lightGray"/>
                <w:lang w:val="en-US"/>
              </w:rPr>
            </w:pPr>
          </w:p>
          <w:p w:rsidR="001C7CD8" w:rsidRDefault="00A961EA" w:rsidP="00C13A75">
            <w:pPr>
              <w:pStyle w:val="BodycopyChar"/>
              <w:pBdr>
                <w:top w:val="single" w:sz="4" w:space="1" w:color="auto"/>
              </w:pBdr>
              <w:tabs>
                <w:tab w:val="left" w:pos="-720"/>
              </w:tabs>
              <w:spacing w:before="50" w:after="50" w:line="276" w:lineRule="auto"/>
              <w:rPr>
                <w:rFonts w:ascii="Tahoma" w:eastAsiaTheme="minorHAnsi" w:hAnsi="Tahoma" w:cs="Tahoma"/>
                <w:i/>
                <w:iCs/>
                <w:sz w:val="20"/>
                <w:lang w:val="en-US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>Name</w:t>
            </w:r>
            <w:r w:rsidR="001C7CD8"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 xml:space="preserve"> of </w:t>
            </w:r>
            <w:r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 xml:space="preserve">Independent Qualified Person: </w: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instrText xml:space="preserve"> FORMTEXT </w:instrTex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fldChar w:fldCharType="separate"/>
            </w:r>
            <w:r w:rsid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t>[insert name</w: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t>]</w: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fldChar w:fldCharType="end"/>
            </w:r>
          </w:p>
          <w:p w:rsidR="00A961EA" w:rsidRPr="00C13A75" w:rsidRDefault="00A961EA" w:rsidP="00C13A75">
            <w:pPr>
              <w:pStyle w:val="BodycopyChar"/>
              <w:pBdr>
                <w:top w:val="single" w:sz="4" w:space="1" w:color="auto"/>
              </w:pBdr>
              <w:tabs>
                <w:tab w:val="left" w:pos="-720"/>
              </w:tabs>
              <w:spacing w:before="50" w:after="50" w:line="276" w:lineRule="auto"/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</w:pPr>
            <w:r w:rsidRPr="00A961EA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>IQP Number</w:t>
            </w:r>
            <w:r w:rsidR="006C464B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 xml:space="preserve">: </w: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instrText xml:space="preserve"> FORMTEXT </w:instrTex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fldChar w:fldCharType="separate"/>
            </w:r>
            <w:r w:rsid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t>[insert number</w: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t>]</w:t>
            </w:r>
            <w:r w:rsidR="006C464B" w:rsidRPr="006C464B">
              <w:rPr>
                <w:rFonts w:ascii="Tahoma" w:hAnsi="Tahoma" w:cs="Tahoma"/>
                <w:i/>
                <w:iCs/>
                <w:sz w:val="20"/>
                <w:highlight w:val="darkGray"/>
                <w:lang w:val="en-US"/>
              </w:rPr>
              <w:fldChar w:fldCharType="end"/>
            </w:r>
          </w:p>
          <w:p w:rsidR="001C7CD8" w:rsidRPr="00C13A75" w:rsidRDefault="001C7CD8" w:rsidP="00C13A75">
            <w:pPr>
              <w:tabs>
                <w:tab w:val="left" w:pos="-720"/>
              </w:tabs>
              <w:spacing w:before="50" w:after="50" w:line="276" w:lineRule="auto"/>
              <w:ind w:right="2511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Date: </w:t>
            </w:r>
            <w:r w:rsidRPr="006C464B">
              <w:rPr>
                <w:rFonts w:ascii="Tahoma" w:hAnsi="Tahoma" w:cs="Tahoma"/>
                <w:i/>
                <w:iCs/>
                <w:sz w:val="20"/>
                <w:szCs w:val="20"/>
                <w:highlight w:val="darkGray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bookmarkStart w:id="0" w:name="Text23"/>
            <w:r w:rsidRPr="006C464B">
              <w:rPr>
                <w:rFonts w:ascii="Tahoma" w:hAnsi="Tahoma" w:cs="Tahoma"/>
                <w:i/>
                <w:iCs/>
                <w:sz w:val="20"/>
                <w:szCs w:val="20"/>
                <w:highlight w:val="darkGray"/>
                <w:lang w:val="en-US"/>
              </w:rPr>
              <w:instrText xml:space="preserve"> FORMTEXT </w:instrText>
            </w:r>
            <w:r w:rsidRPr="006C464B">
              <w:rPr>
                <w:rFonts w:ascii="Tahoma" w:hAnsi="Tahoma" w:cs="Tahoma"/>
                <w:i/>
                <w:iCs/>
                <w:sz w:val="20"/>
                <w:szCs w:val="20"/>
                <w:highlight w:val="darkGray"/>
                <w:lang w:val="en-US"/>
              </w:rPr>
            </w:r>
            <w:r w:rsidRPr="006C464B">
              <w:rPr>
                <w:rFonts w:ascii="Tahoma" w:hAnsi="Tahoma" w:cs="Tahoma"/>
                <w:i/>
                <w:iCs/>
                <w:sz w:val="20"/>
                <w:szCs w:val="20"/>
                <w:highlight w:val="darkGray"/>
                <w:lang w:val="en-US"/>
              </w:rPr>
              <w:fldChar w:fldCharType="separate"/>
            </w:r>
            <w:r w:rsidRPr="006C464B">
              <w:rPr>
                <w:rFonts w:ascii="Tahoma" w:hAnsi="Tahoma" w:cs="Tahoma"/>
                <w:i/>
                <w:iCs/>
                <w:sz w:val="20"/>
                <w:szCs w:val="20"/>
                <w:highlight w:val="darkGray"/>
                <w:lang w:val="en-US"/>
              </w:rPr>
              <w:t>[insert date]</w:t>
            </w:r>
            <w:r w:rsidRPr="006C464B">
              <w:rPr>
                <w:rFonts w:ascii="Tahoma" w:hAnsi="Tahoma" w:cs="Tahoma"/>
                <w:i/>
                <w:iCs/>
                <w:sz w:val="20"/>
                <w:szCs w:val="20"/>
                <w:highlight w:val="darkGray"/>
                <w:lang w:val="en-US"/>
              </w:rPr>
              <w:fldChar w:fldCharType="end"/>
            </w:r>
            <w:bookmarkEnd w:id="0"/>
          </w:p>
        </w:tc>
      </w:tr>
    </w:tbl>
    <w:p w:rsidR="00670D0A" w:rsidRDefault="00670D0A" w:rsidP="00595AAC"/>
    <w:sectPr w:rsidR="00670D0A" w:rsidSect="00595AAC">
      <w:footerReference w:type="default" r:id="rId8"/>
      <w:headerReference w:type="first" r:id="rId9"/>
      <w:footerReference w:type="first" r:id="rId10"/>
      <w:pgSz w:w="11906" w:h="16838"/>
      <w:pgMar w:top="1440" w:right="1440" w:bottom="1276" w:left="1440" w:header="708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F6" w:rsidRDefault="00A201F6" w:rsidP="00670D0A">
      <w:r>
        <w:separator/>
      </w:r>
    </w:p>
  </w:endnote>
  <w:endnote w:type="continuationSeparator" w:id="0">
    <w:p w:rsidR="00A201F6" w:rsidRDefault="00A201F6" w:rsidP="0067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2B" w:rsidRPr="00670D0A" w:rsidRDefault="0044702B" w:rsidP="0005319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RM- SOR</w:t>
    </w:r>
    <w:r w:rsidRPr="00670D0A">
      <w:rPr>
        <w:rFonts w:ascii="Arial" w:hAnsi="Arial" w:cs="Arial"/>
        <w:sz w:val="20"/>
      </w:rPr>
      <w:tab/>
      <w:t xml:space="preserve">Page </w:t>
    </w:r>
    <w:r w:rsidRPr="00670D0A">
      <w:rPr>
        <w:rFonts w:ascii="Arial" w:hAnsi="Arial" w:cs="Arial"/>
        <w:sz w:val="20"/>
      </w:rPr>
      <w:fldChar w:fldCharType="begin"/>
    </w:r>
    <w:r w:rsidRPr="00670D0A">
      <w:rPr>
        <w:rFonts w:ascii="Arial" w:hAnsi="Arial" w:cs="Arial"/>
        <w:sz w:val="20"/>
      </w:rPr>
      <w:instrText xml:space="preserve"> PAGE  \* Arabic  \* MERGEFORMAT </w:instrText>
    </w:r>
    <w:r w:rsidRPr="00670D0A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670D0A">
      <w:rPr>
        <w:rFonts w:ascii="Arial" w:hAnsi="Arial" w:cs="Arial"/>
        <w:sz w:val="20"/>
      </w:rPr>
      <w:fldChar w:fldCharType="end"/>
    </w:r>
    <w:r w:rsidRPr="00670D0A">
      <w:rPr>
        <w:rFonts w:ascii="Arial" w:hAnsi="Arial" w:cs="Arial"/>
        <w:sz w:val="20"/>
      </w:rPr>
      <w:t xml:space="preserve"> of </w:t>
    </w:r>
    <w:r w:rsidRPr="00670D0A">
      <w:rPr>
        <w:rFonts w:ascii="Arial" w:hAnsi="Arial" w:cs="Arial"/>
        <w:sz w:val="20"/>
      </w:rPr>
      <w:fldChar w:fldCharType="begin"/>
    </w:r>
    <w:r w:rsidRPr="00670D0A">
      <w:rPr>
        <w:rFonts w:ascii="Arial" w:hAnsi="Arial" w:cs="Arial"/>
        <w:sz w:val="20"/>
      </w:rPr>
      <w:instrText xml:space="preserve"> NUMPAGES  \* Arabic  \* MERGEFORMAT </w:instrText>
    </w:r>
    <w:r w:rsidRPr="00670D0A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670D0A">
      <w:rPr>
        <w:rFonts w:ascii="Arial" w:hAnsi="Arial" w:cs="Arial"/>
        <w:sz w:val="20"/>
      </w:rPr>
      <w:fldChar w:fldCharType="end"/>
    </w:r>
    <w:r w:rsidRPr="00670D0A">
      <w:rPr>
        <w:rFonts w:ascii="Arial" w:hAnsi="Arial" w:cs="Arial"/>
        <w:sz w:val="20"/>
      </w:rPr>
      <w:tab/>
      <w:t xml:space="preserve">         Last Updated: </w:t>
    </w:r>
    <w:r>
      <w:rPr>
        <w:rFonts w:ascii="Arial" w:hAnsi="Arial" w:cs="Arial"/>
        <w:sz w:val="20"/>
      </w:rPr>
      <w:t>31</w:t>
    </w:r>
    <w:r w:rsidRPr="00670D0A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08</w:t>
    </w:r>
    <w:r w:rsidRPr="00670D0A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2017</w:t>
    </w:r>
  </w:p>
  <w:p w:rsidR="0044702B" w:rsidRPr="00670D0A" w:rsidRDefault="0044702B" w:rsidP="0005319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Revision: 1</w:t>
    </w:r>
    <w:r w:rsidRPr="00670D0A">
      <w:rPr>
        <w:rFonts w:ascii="Arial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2B" w:rsidRPr="00670D0A" w:rsidRDefault="0044702B" w:rsidP="00670D0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SSSR </w:t>
    </w:r>
    <w:r w:rsidRPr="00670D0A">
      <w:rPr>
        <w:rFonts w:ascii="Arial" w:hAnsi="Arial" w:cs="Arial"/>
        <w:sz w:val="20"/>
      </w:rPr>
      <w:tab/>
      <w:t xml:space="preserve">Page </w:t>
    </w:r>
    <w:r w:rsidRPr="00670D0A">
      <w:rPr>
        <w:rFonts w:ascii="Arial" w:hAnsi="Arial" w:cs="Arial"/>
        <w:sz w:val="20"/>
      </w:rPr>
      <w:fldChar w:fldCharType="begin"/>
    </w:r>
    <w:r w:rsidRPr="00670D0A">
      <w:rPr>
        <w:rFonts w:ascii="Arial" w:hAnsi="Arial" w:cs="Arial"/>
        <w:sz w:val="20"/>
      </w:rPr>
      <w:instrText xml:space="preserve"> PAGE  \* Arabic  \* MERGEFORMAT </w:instrText>
    </w:r>
    <w:r w:rsidRPr="00670D0A">
      <w:rPr>
        <w:rFonts w:ascii="Arial" w:hAnsi="Arial" w:cs="Arial"/>
        <w:sz w:val="20"/>
      </w:rPr>
      <w:fldChar w:fldCharType="separate"/>
    </w:r>
    <w:r w:rsidR="00B4616E">
      <w:rPr>
        <w:rFonts w:ascii="Arial" w:hAnsi="Arial" w:cs="Arial"/>
        <w:noProof/>
        <w:sz w:val="20"/>
      </w:rPr>
      <w:t>1</w:t>
    </w:r>
    <w:r w:rsidRPr="00670D0A">
      <w:rPr>
        <w:rFonts w:ascii="Arial" w:hAnsi="Arial" w:cs="Arial"/>
        <w:sz w:val="20"/>
      </w:rPr>
      <w:fldChar w:fldCharType="end"/>
    </w:r>
    <w:r w:rsidRPr="00670D0A">
      <w:rPr>
        <w:rFonts w:ascii="Arial" w:hAnsi="Arial" w:cs="Arial"/>
        <w:sz w:val="20"/>
      </w:rPr>
      <w:t xml:space="preserve"> of </w:t>
    </w:r>
    <w:r w:rsidRPr="00670D0A">
      <w:rPr>
        <w:rFonts w:ascii="Arial" w:hAnsi="Arial" w:cs="Arial"/>
        <w:sz w:val="20"/>
      </w:rPr>
      <w:fldChar w:fldCharType="begin"/>
    </w:r>
    <w:r w:rsidRPr="00670D0A">
      <w:rPr>
        <w:rFonts w:ascii="Arial" w:hAnsi="Arial" w:cs="Arial"/>
        <w:sz w:val="20"/>
      </w:rPr>
      <w:instrText xml:space="preserve"> NUMPAGES  \* Arabic  \* MERGEFORMAT </w:instrText>
    </w:r>
    <w:r w:rsidRPr="00670D0A">
      <w:rPr>
        <w:rFonts w:ascii="Arial" w:hAnsi="Arial" w:cs="Arial"/>
        <w:sz w:val="20"/>
      </w:rPr>
      <w:fldChar w:fldCharType="separate"/>
    </w:r>
    <w:r w:rsidR="00B4616E">
      <w:rPr>
        <w:rFonts w:ascii="Arial" w:hAnsi="Arial" w:cs="Arial"/>
        <w:noProof/>
        <w:sz w:val="20"/>
      </w:rPr>
      <w:t>1</w:t>
    </w:r>
    <w:r w:rsidRPr="00670D0A">
      <w:rPr>
        <w:rFonts w:ascii="Arial" w:hAnsi="Arial" w:cs="Arial"/>
        <w:sz w:val="20"/>
      </w:rPr>
      <w:fldChar w:fldCharType="end"/>
    </w:r>
    <w:r w:rsidRPr="00670D0A">
      <w:rPr>
        <w:rFonts w:ascii="Arial" w:hAnsi="Arial" w:cs="Arial"/>
        <w:sz w:val="20"/>
      </w:rPr>
      <w:tab/>
      <w:t xml:space="preserve">         Last Updated: </w:t>
    </w:r>
    <w:r w:rsidR="00B4616E">
      <w:rPr>
        <w:rFonts w:ascii="Arial" w:hAnsi="Arial" w:cs="Arial"/>
        <w:sz w:val="20"/>
      </w:rPr>
      <w:t>06/05</w:t>
    </w:r>
    <w:r>
      <w:rPr>
        <w:rFonts w:ascii="Arial" w:hAnsi="Arial" w:cs="Arial"/>
        <w:sz w:val="20"/>
      </w:rPr>
      <w:t>/2020</w:t>
    </w:r>
  </w:p>
  <w:p w:rsidR="0044702B" w:rsidRPr="00B4616E" w:rsidRDefault="00B4616E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Revision: 2</w:t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F6" w:rsidRDefault="00A201F6" w:rsidP="00670D0A">
      <w:r>
        <w:separator/>
      </w:r>
    </w:p>
  </w:footnote>
  <w:footnote w:type="continuationSeparator" w:id="0">
    <w:p w:rsidR="00A201F6" w:rsidRDefault="00A201F6" w:rsidP="0067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="-709" w:tblpY="541"/>
      <w:tblW w:w="107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230"/>
      <w:gridCol w:w="3486"/>
    </w:tblGrid>
    <w:tr w:rsidR="0044702B" w:rsidRPr="00781CE1" w:rsidTr="001C7CD8">
      <w:trPr>
        <w:trHeight w:val="989"/>
      </w:trPr>
      <w:tc>
        <w:tcPr>
          <w:tcW w:w="7230" w:type="dxa"/>
          <w:tcBorders>
            <w:top w:val="nil"/>
            <w:left w:val="nil"/>
            <w:bottom w:val="nil"/>
            <w:right w:val="nil"/>
          </w:tcBorders>
        </w:tcPr>
        <w:p w:rsidR="0044702B" w:rsidRPr="00781CE1" w:rsidRDefault="0044702B" w:rsidP="00A961EA">
          <w:pPr>
            <w:spacing w:before="240" w:after="20"/>
            <w:jc w:val="left"/>
            <w:rPr>
              <w:rFonts w:ascii="Bliss 2 Light" w:hAnsi="Bliss 2 Light"/>
              <w:color w:val="1F497D"/>
              <w:sz w:val="35"/>
              <w:szCs w:val="35"/>
            </w:rPr>
          </w:pPr>
          <w:r>
            <w:rPr>
              <w:rFonts w:ascii="Bliss 2 Light" w:hAnsi="Bliss 2 Light"/>
              <w:color w:val="1F497D"/>
              <w:sz w:val="35"/>
              <w:szCs w:val="35"/>
            </w:rPr>
            <w:t xml:space="preserve">SSSR - Specified Systems Status Report              </w:t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:rsidR="0044702B" w:rsidRPr="00781CE1" w:rsidRDefault="0044702B" w:rsidP="001C7CD8">
          <w:pPr>
            <w:jc w:val="left"/>
            <w:rPr>
              <w:sz w:val="23"/>
              <w:szCs w:val="23"/>
            </w:rPr>
          </w:pPr>
          <w:r>
            <w:rPr>
              <w:noProof/>
              <w:sz w:val="23"/>
              <w:szCs w:val="23"/>
              <w:lang w:eastAsia="en-NZ"/>
            </w:rPr>
            <w:drawing>
              <wp:inline distT="0" distB="0" distL="0" distR="0">
                <wp:extent cx="1914525" cy="552450"/>
                <wp:effectExtent l="0" t="0" r="9525" b="0"/>
                <wp:docPr id="3" name="Picture 3" descr="QLDC-Logo_CMYK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C-Logo_CMYK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702B" w:rsidRDefault="00447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CE3"/>
    <w:multiLevelType w:val="hybridMultilevel"/>
    <w:tmpl w:val="7C343B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AEF"/>
    <w:multiLevelType w:val="hybridMultilevel"/>
    <w:tmpl w:val="F9F284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A"/>
    <w:rsid w:val="0005319C"/>
    <w:rsid w:val="000B333D"/>
    <w:rsid w:val="000D2437"/>
    <w:rsid w:val="001625AB"/>
    <w:rsid w:val="001B70C2"/>
    <w:rsid w:val="001C7CD8"/>
    <w:rsid w:val="0024636A"/>
    <w:rsid w:val="003103BD"/>
    <w:rsid w:val="003545EB"/>
    <w:rsid w:val="0039080A"/>
    <w:rsid w:val="0044702B"/>
    <w:rsid w:val="00595AAC"/>
    <w:rsid w:val="005C3861"/>
    <w:rsid w:val="00670D0A"/>
    <w:rsid w:val="006C464B"/>
    <w:rsid w:val="006E0110"/>
    <w:rsid w:val="00731AE3"/>
    <w:rsid w:val="00787709"/>
    <w:rsid w:val="007E7F0A"/>
    <w:rsid w:val="008176C9"/>
    <w:rsid w:val="00A201F6"/>
    <w:rsid w:val="00A51CC5"/>
    <w:rsid w:val="00A961EA"/>
    <w:rsid w:val="00B4616E"/>
    <w:rsid w:val="00BC75A7"/>
    <w:rsid w:val="00BF43F5"/>
    <w:rsid w:val="00C102D6"/>
    <w:rsid w:val="00C13A75"/>
    <w:rsid w:val="00DC0EF2"/>
    <w:rsid w:val="00F2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1C987"/>
  <w15:docId w15:val="{9C1DE550-F4FB-42EB-8D19-F67C897A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D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0A"/>
  </w:style>
  <w:style w:type="paragraph" w:styleId="Footer">
    <w:name w:val="footer"/>
    <w:basedOn w:val="Normal"/>
    <w:link w:val="FooterChar"/>
    <w:uiPriority w:val="99"/>
    <w:unhideWhenUsed/>
    <w:rsid w:val="00670D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0A"/>
  </w:style>
  <w:style w:type="paragraph" w:styleId="BalloonText">
    <w:name w:val="Balloon Text"/>
    <w:basedOn w:val="Normal"/>
    <w:link w:val="BalloonTextChar"/>
    <w:uiPriority w:val="99"/>
    <w:semiHidden/>
    <w:unhideWhenUsed/>
    <w:rsid w:val="00670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0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F2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770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E7F0A"/>
    <w:pPr>
      <w:widowControl w:val="0"/>
      <w:autoSpaceDE w:val="0"/>
      <w:autoSpaceDN w:val="0"/>
      <w:jc w:val="left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7F0A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5319C"/>
    <w:pPr>
      <w:ind w:left="720"/>
      <w:contextualSpacing/>
    </w:pPr>
  </w:style>
  <w:style w:type="paragraph" w:customStyle="1" w:styleId="BodycopyChar">
    <w:name w:val="Body copy Char"/>
    <w:basedOn w:val="Normal"/>
    <w:rsid w:val="001C7CD8"/>
    <w:pPr>
      <w:tabs>
        <w:tab w:val="left" w:pos="284"/>
        <w:tab w:val="left" w:pos="624"/>
        <w:tab w:val="left" w:pos="964"/>
        <w:tab w:val="left" w:pos="1332"/>
        <w:tab w:val="left" w:pos="3969"/>
        <w:tab w:val="left" w:pos="4649"/>
      </w:tabs>
      <w:spacing w:after="110" w:line="220" w:lineRule="exact"/>
      <w:jc w:val="left"/>
      <w:outlineLvl w:val="0"/>
    </w:pPr>
    <w:rPr>
      <w:rFonts w:ascii="Arial" w:eastAsia="Times New Roman" w:hAnsi="Arial" w:cs="Times New Roman"/>
      <w:sz w:val="18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QM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4F77-D2D7-4B48-B9AC-C4BD7171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Nicoll</dc:creator>
  <cp:lastModifiedBy>Jill Ryan</cp:lastModifiedBy>
  <cp:revision>3</cp:revision>
  <dcterms:created xsi:type="dcterms:W3CDTF">2020-05-06T01:45:00Z</dcterms:created>
  <dcterms:modified xsi:type="dcterms:W3CDTF">2020-05-06T01:46:00Z</dcterms:modified>
</cp:coreProperties>
</file>