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A1A0" w14:textId="20018ED0" w:rsidR="00F60833" w:rsidRDefault="008748CE"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566240">
            <w:t xml:space="preserve">21.22.17 </w:t>
          </w:r>
          <w:r w:rsidR="002F0A07" w:rsidRPr="002F0A07">
            <w:t xml:space="preserve">PA </w:t>
          </w:r>
          <w:r w:rsidR="00236FD1">
            <w:t>ONL</w:t>
          </w:r>
          <w:r w:rsidR="00985251">
            <w:t xml:space="preserve"> </w:t>
          </w:r>
          <w:r w:rsidR="00C27504">
            <w:t>V</w:t>
          </w:r>
          <w:r w:rsidR="00D354EB">
            <w:t>ictoria Flats</w:t>
          </w:r>
          <w:r w:rsidR="002F0A07" w:rsidRPr="002F0A07">
            <w:t>: Schedule of Landscape Values</w:t>
          </w:r>
        </w:sdtContent>
      </w:sdt>
    </w:p>
    <w:p w14:paraId="20136A48" w14:textId="6F7C7175" w:rsidR="00F70FE2" w:rsidRPr="00985251" w:rsidRDefault="00F60833" w:rsidP="00F70FE2">
      <w:pPr>
        <w:pStyle w:val="Minorheading1"/>
      </w:pPr>
      <w:r>
        <w:t>General Description of the Area</w:t>
      </w:r>
    </w:p>
    <w:p w14:paraId="19C615E2" w14:textId="77777777" w:rsidR="00421055" w:rsidRDefault="00236FD1" w:rsidP="00DB1A83">
      <w:pPr>
        <w:pStyle w:val="Body"/>
        <w:rPr>
          <w:lang w:val="en-GB"/>
        </w:rPr>
      </w:pPr>
      <w:r w:rsidRPr="00236FD1">
        <w:rPr>
          <w:lang w:val="en-GB"/>
        </w:rPr>
        <w:t xml:space="preserve">The </w:t>
      </w:r>
      <w:r w:rsidR="00C27504">
        <w:rPr>
          <w:lang w:val="en-GB"/>
        </w:rPr>
        <w:t>Victoria Flats</w:t>
      </w:r>
      <w:r w:rsidRPr="00236FD1">
        <w:rPr>
          <w:lang w:val="en-GB"/>
        </w:rPr>
        <w:t xml:space="preserve"> PA </w:t>
      </w:r>
      <w:r w:rsidR="00D754CF">
        <w:rPr>
          <w:lang w:val="en-GB"/>
        </w:rPr>
        <w:t xml:space="preserve">comprises the </w:t>
      </w:r>
      <w:r w:rsidR="005D1B02">
        <w:rPr>
          <w:lang w:val="en-GB"/>
        </w:rPr>
        <w:t xml:space="preserve">fluvioglacial outwash terrace </w:t>
      </w:r>
      <w:r w:rsidR="00EB0121">
        <w:rPr>
          <w:lang w:val="en-GB"/>
        </w:rPr>
        <w:t xml:space="preserve">on the true </w:t>
      </w:r>
      <w:r w:rsidR="00277B55">
        <w:rPr>
          <w:lang w:val="en-GB"/>
        </w:rPr>
        <w:t>right</w:t>
      </w:r>
      <w:r w:rsidR="00EB0121">
        <w:rPr>
          <w:lang w:val="en-GB"/>
        </w:rPr>
        <w:t xml:space="preserve"> bank of </w:t>
      </w:r>
      <w:r w:rsidR="005D1B02">
        <w:rPr>
          <w:lang w:val="en-GB"/>
        </w:rPr>
        <w:t xml:space="preserve">the Kawarau River between Nevis Bluff and </w:t>
      </w:r>
      <w:r w:rsidR="00173FF1">
        <w:rPr>
          <w:lang w:val="en-GB"/>
        </w:rPr>
        <w:t xml:space="preserve">the </w:t>
      </w:r>
      <w:proofErr w:type="spellStart"/>
      <w:r w:rsidR="00173FF1">
        <w:rPr>
          <w:lang w:val="en-GB"/>
        </w:rPr>
        <w:t>Waitiri</w:t>
      </w:r>
      <w:proofErr w:type="spellEnd"/>
      <w:r w:rsidR="00173FF1">
        <w:rPr>
          <w:lang w:val="en-GB"/>
        </w:rPr>
        <w:t xml:space="preserve"> peninsula</w:t>
      </w:r>
      <w:r w:rsidR="00421055">
        <w:rPr>
          <w:lang w:val="en-GB"/>
        </w:rPr>
        <w:t>,</w:t>
      </w:r>
      <w:r w:rsidR="005D1B02">
        <w:rPr>
          <w:lang w:val="en-GB"/>
        </w:rPr>
        <w:t xml:space="preserve"> and the immediate mountainous landforms enclosing the flats</w:t>
      </w:r>
      <w:r w:rsidR="008D0E79">
        <w:rPr>
          <w:lang w:val="en-GB"/>
        </w:rPr>
        <w:t xml:space="preserve"> (including the eastern faces of Mt Mason)</w:t>
      </w:r>
      <w:r w:rsidR="005D1B02">
        <w:rPr>
          <w:lang w:val="en-GB"/>
        </w:rPr>
        <w:t xml:space="preserve">. It is a small landscape unit within the </w:t>
      </w:r>
      <w:r w:rsidR="008D0E79">
        <w:rPr>
          <w:lang w:val="en-GB"/>
        </w:rPr>
        <w:t xml:space="preserve">wider </w:t>
      </w:r>
      <w:r w:rsidR="005D1B02">
        <w:rPr>
          <w:lang w:val="en-GB"/>
        </w:rPr>
        <w:t xml:space="preserve">ONL of the </w:t>
      </w:r>
      <w:r w:rsidR="00173FF1">
        <w:rPr>
          <w:lang w:val="en-GB"/>
        </w:rPr>
        <w:t>Mt</w:t>
      </w:r>
      <w:r w:rsidR="000A2103">
        <w:rPr>
          <w:lang w:val="en-GB"/>
        </w:rPr>
        <w:t xml:space="preserve"> Mason/Mt Rosa/Mt Edward range, the southern Pisa Range and the Carrick and Horne ranges and the </w:t>
      </w:r>
      <w:proofErr w:type="spellStart"/>
      <w:r w:rsidR="000A2103">
        <w:rPr>
          <w:lang w:val="en-GB"/>
        </w:rPr>
        <w:t>Doolans</w:t>
      </w:r>
      <w:proofErr w:type="spellEnd"/>
      <w:r w:rsidR="000A2103">
        <w:rPr>
          <w:lang w:val="en-GB"/>
        </w:rPr>
        <w:t xml:space="preserve"> (outside the district boundary)</w:t>
      </w:r>
      <w:r w:rsidR="008D0E79">
        <w:rPr>
          <w:lang w:val="en-GB"/>
        </w:rPr>
        <w:t xml:space="preserve">. The PA </w:t>
      </w:r>
      <w:commentRangeStart w:id="0"/>
      <w:r w:rsidR="00421055" w:rsidRPr="00286ECE">
        <w:rPr>
          <w:u w:val="single"/>
          <w:lang w:val="en-GB"/>
        </w:rPr>
        <w:t>comprises</w:t>
      </w:r>
      <w:r w:rsidR="00421055">
        <w:rPr>
          <w:lang w:val="en-GB"/>
        </w:rPr>
        <w:t xml:space="preserve"> </w:t>
      </w:r>
      <w:r w:rsidR="008D0E79" w:rsidRPr="00286ECE">
        <w:rPr>
          <w:strike/>
          <w:lang w:val="en-GB"/>
        </w:rPr>
        <w:t>surrounds</w:t>
      </w:r>
      <w:commentRangeEnd w:id="0"/>
      <w:r w:rsidR="00286ECE">
        <w:rPr>
          <w:rStyle w:val="CommentReference"/>
          <w:rFonts w:ascii="Arial Narrow" w:hAnsi="Arial Narrow"/>
        </w:rPr>
        <w:commentReference w:id="0"/>
      </w:r>
      <w:r w:rsidR="008D0E79">
        <w:rPr>
          <w:lang w:val="en-GB"/>
        </w:rPr>
        <w:t xml:space="preserve"> two areas of Gibbston Character zoning - between SH6 and the Kawarau River and on the flats south of the </w:t>
      </w:r>
      <w:r w:rsidR="00AC537D">
        <w:rPr>
          <w:lang w:val="en-GB"/>
        </w:rPr>
        <w:t>Queenstown Lakes District (QLD)</w:t>
      </w:r>
      <w:r w:rsidR="008D0E79">
        <w:rPr>
          <w:lang w:val="en-GB"/>
        </w:rPr>
        <w:t xml:space="preserve"> landfill</w:t>
      </w:r>
      <w:r w:rsidR="00421055">
        <w:rPr>
          <w:lang w:val="en-GB"/>
        </w:rPr>
        <w:t xml:space="preserve">, </w:t>
      </w:r>
      <w:commentRangeStart w:id="1"/>
      <w:r w:rsidR="00421055" w:rsidRPr="00286ECE">
        <w:rPr>
          <w:u w:val="single"/>
          <w:lang w:val="en-GB"/>
        </w:rPr>
        <w:t>as well as Rural zoned land</w:t>
      </w:r>
      <w:commentRangeEnd w:id="1"/>
      <w:r w:rsidR="00286ECE">
        <w:rPr>
          <w:rStyle w:val="CommentReference"/>
          <w:rFonts w:ascii="Arial Narrow" w:hAnsi="Arial Narrow"/>
        </w:rPr>
        <w:commentReference w:id="1"/>
      </w:r>
      <w:r w:rsidR="00AC537D">
        <w:rPr>
          <w:lang w:val="en-GB"/>
        </w:rPr>
        <w:t xml:space="preserve">. </w:t>
      </w:r>
    </w:p>
    <w:p w14:paraId="4F7C0655" w14:textId="40D2BA7A" w:rsidR="00F60833" w:rsidRDefault="00AC537D" w:rsidP="00DB1A83">
      <w:pPr>
        <w:pStyle w:val="Body"/>
        <w:rPr>
          <w:lang w:val="en-GB"/>
        </w:rPr>
      </w:pPr>
      <w:r>
        <w:rPr>
          <w:lang w:val="en-GB"/>
        </w:rPr>
        <w:t>The</w:t>
      </w:r>
      <w:r w:rsidR="00EB0121">
        <w:rPr>
          <w:lang w:val="en-GB"/>
        </w:rPr>
        <w:t xml:space="preserve"> Kawarau River ONF</w:t>
      </w:r>
      <w:r w:rsidR="008D0E79">
        <w:rPr>
          <w:lang w:val="en-GB"/>
        </w:rPr>
        <w:t xml:space="preserve"> </w:t>
      </w:r>
      <w:r w:rsidR="00EB0121">
        <w:rPr>
          <w:lang w:val="en-GB"/>
        </w:rPr>
        <w:t xml:space="preserve">passes </w:t>
      </w:r>
      <w:r>
        <w:rPr>
          <w:lang w:val="en-GB"/>
        </w:rPr>
        <w:t>from we</w:t>
      </w:r>
      <w:r w:rsidR="000A2103">
        <w:rPr>
          <w:lang w:val="en-GB"/>
        </w:rPr>
        <w:t xml:space="preserve">st to </w:t>
      </w:r>
      <w:r>
        <w:rPr>
          <w:lang w:val="en-GB"/>
        </w:rPr>
        <w:t>eas</w:t>
      </w:r>
      <w:r w:rsidR="000A2103">
        <w:rPr>
          <w:lang w:val="en-GB"/>
        </w:rPr>
        <w:t xml:space="preserve">t </w:t>
      </w:r>
      <w:r w:rsidR="00EB0121">
        <w:rPr>
          <w:lang w:val="en-GB"/>
        </w:rPr>
        <w:t>through the</w:t>
      </w:r>
      <w:r w:rsidR="00957C32" w:rsidRPr="00082E01">
        <w:rPr>
          <w:lang w:val="en-GB"/>
        </w:rPr>
        <w:t xml:space="preserve"> </w:t>
      </w:r>
      <w:commentRangeStart w:id="2"/>
      <w:r w:rsidR="00957C32">
        <w:rPr>
          <w:u w:val="single"/>
          <w:lang w:val="en-GB"/>
        </w:rPr>
        <w:t>Victoria Flats</w:t>
      </w:r>
      <w:r w:rsidR="00EB0121">
        <w:rPr>
          <w:lang w:val="en-GB"/>
        </w:rPr>
        <w:t xml:space="preserve"> </w:t>
      </w:r>
      <w:commentRangeEnd w:id="2"/>
      <w:r w:rsidR="00082E01">
        <w:rPr>
          <w:rStyle w:val="CommentReference"/>
          <w:rFonts w:ascii="Arial Narrow" w:hAnsi="Arial Narrow"/>
        </w:rPr>
        <w:commentReference w:id="2"/>
      </w:r>
      <w:r w:rsidR="00EB0121">
        <w:rPr>
          <w:lang w:val="en-GB"/>
        </w:rPr>
        <w:t>PA.</w:t>
      </w:r>
      <w:r w:rsidR="00DB1A83">
        <w:rPr>
          <w:lang w:val="en-GB"/>
        </w:rPr>
        <w:t xml:space="preserve"> </w:t>
      </w:r>
      <w:commentRangeStart w:id="3"/>
      <w:r w:rsidR="00C9483E">
        <w:rPr>
          <w:u w:val="single"/>
          <w:lang w:val="en-GB"/>
        </w:rPr>
        <w:t>The</w:t>
      </w:r>
      <w:r w:rsidR="00C9483E" w:rsidRPr="001D577C">
        <w:rPr>
          <w:u w:val="single"/>
          <w:lang w:val="en-GB"/>
        </w:rPr>
        <w:t xml:space="preserve"> </w:t>
      </w:r>
      <w:r w:rsidR="00DB1A83" w:rsidRPr="001D577C">
        <w:rPr>
          <w:u w:val="single"/>
          <w:lang w:val="en-GB"/>
        </w:rPr>
        <w:t xml:space="preserve">PA boundaries include those that follow the topographical edges of the Kawarau Riverine system </w:t>
      </w:r>
      <w:r w:rsidR="00286ECE">
        <w:rPr>
          <w:u w:val="single"/>
          <w:lang w:val="en-GB"/>
        </w:rPr>
        <w:t>(</w:t>
      </w:r>
      <w:r w:rsidR="00C97ECE">
        <w:rPr>
          <w:u w:val="single"/>
          <w:lang w:val="en-GB"/>
        </w:rPr>
        <w:t xml:space="preserve">refer </w:t>
      </w:r>
      <w:r w:rsidR="00286ECE">
        <w:rPr>
          <w:u w:val="single"/>
          <w:lang w:val="en-GB"/>
        </w:rPr>
        <w:t xml:space="preserve">PA ONF Kawarau River) </w:t>
      </w:r>
      <w:r w:rsidR="00DB1A83" w:rsidRPr="001D577C">
        <w:rPr>
          <w:u w:val="single"/>
          <w:lang w:val="en-GB"/>
        </w:rPr>
        <w:t xml:space="preserve">which separate the upper extent of the </w:t>
      </w:r>
      <w:r w:rsidR="00876D27">
        <w:rPr>
          <w:u w:val="single"/>
          <w:lang w:val="en-GB"/>
        </w:rPr>
        <w:t>r</w:t>
      </w:r>
      <w:r w:rsidR="00DB1A83" w:rsidRPr="001D577C">
        <w:rPr>
          <w:u w:val="single"/>
          <w:lang w:val="en-GB"/>
        </w:rPr>
        <w:t>iver gorge with adjacent land of a flatter and distinctly different character.</w:t>
      </w:r>
      <w:commentRangeEnd w:id="3"/>
      <w:r w:rsidR="007D4640" w:rsidRPr="001D577C">
        <w:rPr>
          <w:rStyle w:val="CommentReference"/>
          <w:rFonts w:ascii="Arial Narrow" w:hAnsi="Arial Narrow"/>
          <w:u w:val="single"/>
        </w:rPr>
        <w:commentReference w:id="3"/>
      </w:r>
    </w:p>
    <w:p w14:paraId="1F904968" w14:textId="68052D43" w:rsidR="00EB0121" w:rsidRDefault="00EB0121" w:rsidP="00F70FE2">
      <w:pPr>
        <w:pStyle w:val="Body"/>
        <w:rPr>
          <w:lang w:val="en-GB"/>
        </w:rPr>
      </w:pPr>
      <w:r>
        <w:rPr>
          <w:lang w:val="en-GB"/>
        </w:rPr>
        <w:t>There are two sub-areas: the flat fluvioglacial outwash terrace (</w:t>
      </w:r>
      <w:commentRangeStart w:id="4"/>
      <w:r>
        <w:rPr>
          <w:lang w:val="en-GB"/>
        </w:rPr>
        <w:t xml:space="preserve">the </w:t>
      </w:r>
      <w:r w:rsidR="00AC537D" w:rsidRPr="00286ECE">
        <w:rPr>
          <w:strike/>
          <w:lang w:val="en-GB"/>
        </w:rPr>
        <w:t>Victoria</w:t>
      </w:r>
      <w:r w:rsidR="00AC537D">
        <w:rPr>
          <w:lang w:val="en-GB"/>
        </w:rPr>
        <w:t xml:space="preserve"> </w:t>
      </w:r>
      <w:r w:rsidR="00286ECE">
        <w:rPr>
          <w:lang w:val="en-GB"/>
        </w:rPr>
        <w:t>‘</w:t>
      </w:r>
      <w:r w:rsidR="00AC537D">
        <w:rPr>
          <w:lang w:val="en-GB"/>
        </w:rPr>
        <w:t>Flats</w:t>
      </w:r>
      <w:r w:rsidR="00286ECE">
        <w:rPr>
          <w:lang w:val="en-GB"/>
        </w:rPr>
        <w:t>’</w:t>
      </w:r>
      <w:commentRangeEnd w:id="4"/>
      <w:r w:rsidR="00286ECE">
        <w:rPr>
          <w:rStyle w:val="CommentReference"/>
          <w:rFonts w:ascii="Arial Narrow" w:hAnsi="Arial Narrow"/>
        </w:rPr>
        <w:commentReference w:id="4"/>
      </w:r>
      <w:r>
        <w:rPr>
          <w:lang w:val="en-GB"/>
        </w:rPr>
        <w:t>)</w:t>
      </w:r>
      <w:r w:rsidR="00CC42EA">
        <w:rPr>
          <w:lang w:val="en-GB"/>
        </w:rPr>
        <w:t>;</w:t>
      </w:r>
      <w:r w:rsidR="00F45526">
        <w:rPr>
          <w:lang w:val="en-GB"/>
        </w:rPr>
        <w:t xml:space="preserve"> </w:t>
      </w:r>
      <w:r w:rsidR="00CC42EA">
        <w:rPr>
          <w:lang w:val="en-GB"/>
        </w:rPr>
        <w:t>and the river gorge and steep surrounding mountain slopes and knolls</w:t>
      </w:r>
      <w:r>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6B42029" w14:textId="4D52BD6F" w:rsidR="00046623" w:rsidRDefault="00046623" w:rsidP="00A40B62">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C35B7F">
              <w:rPr>
                <w:noProof/>
              </w:rPr>
              <w:t>Mana</w:t>
            </w:r>
            <w:r w:rsidRPr="00046623">
              <w:rPr>
                <w:noProof/>
              </w:rPr>
              <w:t xml:space="preserve"> whenua </w:t>
            </w:r>
          </w:p>
          <w:p w14:paraId="5D5A8754" w14:textId="48A6811D" w:rsidR="00A40B62" w:rsidRPr="0009022F" w:rsidRDefault="00A40B62" w:rsidP="00A40B62">
            <w:pPr>
              <w:pStyle w:val="Bodyunnumbered"/>
              <w:rPr>
                <w:noProof/>
              </w:rPr>
            </w:pPr>
          </w:p>
        </w:tc>
      </w:tr>
    </w:tbl>
    <w:p w14:paraId="1F1720D3" w14:textId="1582D3DC" w:rsidR="00F60833" w:rsidRDefault="00F60833" w:rsidP="00C805EF">
      <w:pPr>
        <w:pStyle w:val="Minorheading1"/>
      </w:pPr>
      <w:r>
        <w:t>Important landforms and land types</w:t>
      </w:r>
      <w:r w:rsidR="005F3011">
        <w:t>:</w:t>
      </w:r>
      <w:r w:rsidR="0012734C">
        <w:t xml:space="preserve"> </w:t>
      </w:r>
    </w:p>
    <w:p w14:paraId="4F3FC420" w14:textId="1BE8EC64" w:rsidR="00C37704" w:rsidRDefault="00BA28EA" w:rsidP="00C9483E">
      <w:pPr>
        <w:pStyle w:val="ListParagraph"/>
        <w:numPr>
          <w:ilvl w:val="0"/>
          <w:numId w:val="12"/>
        </w:numPr>
        <w:ind w:left="714" w:hanging="357"/>
        <w:jc w:val="both"/>
        <w:rPr>
          <w:rFonts w:ascii="Arial" w:eastAsia="Times New Roman" w:hAnsi="Arial" w:cs="Arial"/>
          <w:lang w:val="en-GB" w:eastAsia="en-NZ"/>
        </w:rPr>
      </w:pPr>
      <w:r>
        <w:rPr>
          <w:rFonts w:ascii="Arial" w:eastAsia="Times New Roman" w:hAnsi="Arial" w:cs="Arial"/>
          <w:lang w:val="en-GB" w:eastAsia="en-NZ"/>
        </w:rPr>
        <w:t xml:space="preserve">A </w:t>
      </w:r>
      <w:r w:rsidR="00EB0121">
        <w:rPr>
          <w:rFonts w:ascii="Arial" w:eastAsia="Times New Roman" w:hAnsi="Arial" w:cs="Arial"/>
          <w:lang w:eastAsia="en-NZ"/>
        </w:rPr>
        <w:t xml:space="preserve">small fluvioglacial terrace on the true </w:t>
      </w:r>
      <w:r w:rsidR="00277B55">
        <w:rPr>
          <w:rFonts w:ascii="Arial" w:eastAsia="Times New Roman" w:hAnsi="Arial" w:cs="Arial"/>
          <w:lang w:eastAsia="en-NZ"/>
        </w:rPr>
        <w:t>right</w:t>
      </w:r>
      <w:r w:rsidR="00EB0121">
        <w:rPr>
          <w:rFonts w:ascii="Arial" w:eastAsia="Times New Roman" w:hAnsi="Arial" w:cs="Arial"/>
          <w:lang w:eastAsia="en-NZ"/>
        </w:rPr>
        <w:t xml:space="preserve"> bank of the </w:t>
      </w:r>
      <w:r w:rsidR="00EB0121">
        <w:rPr>
          <w:rFonts w:ascii="Arial" w:eastAsia="Times New Roman" w:hAnsi="Arial" w:cs="Arial"/>
          <w:lang w:val="en-GB" w:eastAsia="en-NZ"/>
        </w:rPr>
        <w:t>Kawarau River</w:t>
      </w:r>
      <w:r w:rsidR="00173FF1">
        <w:rPr>
          <w:rFonts w:ascii="Arial" w:eastAsia="Times New Roman" w:hAnsi="Arial" w:cs="Arial"/>
          <w:lang w:val="en-GB" w:eastAsia="en-NZ"/>
        </w:rPr>
        <w:t xml:space="preserve"> comprising slightly weathered outwash gravels and measuring approximately 2.2km long in an east-west direction and 1.6km wide in a north-south direction. It is bisected by the Gibbston – Cromwell Highway (SH6)</w:t>
      </w:r>
      <w:r w:rsidR="000A2103">
        <w:rPr>
          <w:rFonts w:ascii="Arial" w:eastAsia="Times New Roman" w:hAnsi="Arial" w:cs="Arial"/>
          <w:lang w:val="en-GB" w:eastAsia="en-NZ"/>
        </w:rPr>
        <w:t>. Large boulders scattered across the flats</w:t>
      </w:r>
      <w:r w:rsidR="00A065CA">
        <w:rPr>
          <w:rFonts w:ascii="Arial" w:eastAsia="Times New Roman" w:hAnsi="Arial" w:cs="Arial"/>
          <w:lang w:val="en-GB" w:eastAsia="en-NZ"/>
        </w:rPr>
        <w:t xml:space="preserve">, </w:t>
      </w:r>
      <w:r w:rsidR="00AC537D">
        <w:rPr>
          <w:rFonts w:ascii="Arial" w:eastAsia="Times New Roman" w:hAnsi="Arial" w:cs="Arial"/>
          <w:lang w:val="en-GB" w:eastAsia="en-NZ"/>
        </w:rPr>
        <w:t>with a greater density</w:t>
      </w:r>
      <w:r w:rsidR="00A065CA">
        <w:rPr>
          <w:rFonts w:ascii="Arial" w:eastAsia="Times New Roman" w:hAnsi="Arial" w:cs="Arial"/>
          <w:lang w:val="en-GB" w:eastAsia="en-NZ"/>
        </w:rPr>
        <w:t xml:space="preserve"> close to Nevis Bluff, are thought to have been deposited by a debris flow from a landslide </w:t>
      </w:r>
      <w:r w:rsidR="00A065CA" w:rsidRPr="005F3011">
        <w:rPr>
          <w:rFonts w:ascii="Arial" w:eastAsia="Times New Roman" w:hAnsi="Arial" w:cs="Arial"/>
          <w:lang w:val="en-GB" w:eastAsia="en-NZ"/>
        </w:rPr>
        <w:t xml:space="preserve">that dammed the river and formed a lake at </w:t>
      </w:r>
      <w:r w:rsidR="00A065CA">
        <w:rPr>
          <w:rFonts w:ascii="Arial" w:eastAsia="Times New Roman" w:hAnsi="Arial" w:cs="Arial"/>
          <w:lang w:val="en-GB" w:eastAsia="en-NZ"/>
        </w:rPr>
        <w:t>the bluff.</w:t>
      </w:r>
    </w:p>
    <w:p w14:paraId="089E7DFB" w14:textId="77777777" w:rsidR="00C9483E" w:rsidRPr="00C9483E" w:rsidRDefault="00C9483E" w:rsidP="00C9483E">
      <w:pPr>
        <w:pStyle w:val="ListParagraph"/>
        <w:ind w:left="714"/>
        <w:jc w:val="both"/>
        <w:rPr>
          <w:rFonts w:ascii="Arial" w:eastAsia="Times New Roman" w:hAnsi="Arial" w:cs="Arial"/>
          <w:lang w:val="en-GB" w:eastAsia="en-NZ"/>
        </w:rPr>
      </w:pPr>
    </w:p>
    <w:p w14:paraId="7D32ACDD" w14:textId="2917D8D9" w:rsidR="001D577C" w:rsidRPr="00E50AFC" w:rsidRDefault="001D577C" w:rsidP="005F3011">
      <w:pPr>
        <w:pStyle w:val="ListParagraph"/>
        <w:numPr>
          <w:ilvl w:val="0"/>
          <w:numId w:val="12"/>
        </w:numPr>
        <w:jc w:val="both"/>
        <w:rPr>
          <w:rFonts w:ascii="Arial" w:eastAsia="Times New Roman" w:hAnsi="Arial" w:cs="Arial"/>
          <w:lang w:val="en-GB" w:eastAsia="en-NZ"/>
        </w:rPr>
      </w:pPr>
      <w:r w:rsidRPr="00E50AFC">
        <w:rPr>
          <w:rFonts w:ascii="Arial" w:eastAsia="Times New Roman" w:hAnsi="Arial" w:cs="Arial"/>
          <w:lang w:val="en-GB" w:eastAsia="en-NZ"/>
        </w:rPr>
        <w:t>The Kawarau River.</w:t>
      </w:r>
    </w:p>
    <w:p w14:paraId="27831A8C" w14:textId="5145AE77" w:rsidR="00236FD1" w:rsidRPr="00C35B7F" w:rsidRDefault="1A79B1C5" w:rsidP="001D577C">
      <w:pPr>
        <w:pStyle w:val="Bodynumberedabc"/>
        <w:numPr>
          <w:ilvl w:val="0"/>
          <w:numId w:val="12"/>
        </w:numPr>
        <w:ind w:left="714" w:hanging="357"/>
        <w:rPr>
          <w:lang w:eastAsia="en-NZ"/>
        </w:rPr>
      </w:pPr>
      <w:r w:rsidRPr="1A79B1C5">
        <w:rPr>
          <w:lang w:eastAsia="en-NZ"/>
        </w:rPr>
        <w:t xml:space="preserve">Enclosing schist mountain slopes: including the eastern face of Mt Mason, the lower slopes of Mt Malcolm </w:t>
      </w:r>
      <w:r w:rsidRPr="00C35B7F">
        <w:rPr>
          <w:lang w:eastAsia="en-NZ"/>
        </w:rPr>
        <w:t xml:space="preserve">and the western escarpment of </w:t>
      </w:r>
      <w:proofErr w:type="spellStart"/>
      <w:r w:rsidRPr="00C35B7F">
        <w:rPr>
          <w:lang w:eastAsia="en-NZ"/>
        </w:rPr>
        <w:t>Waitiri</w:t>
      </w:r>
      <w:proofErr w:type="spellEnd"/>
      <w:r w:rsidRPr="00C35B7F">
        <w:rPr>
          <w:lang w:eastAsia="en-NZ"/>
        </w:rPr>
        <w:t xml:space="preserve"> Peninsula. Steep strongly eroded slopes with thin leached soils.   </w:t>
      </w:r>
    </w:p>
    <w:p w14:paraId="2496A27E" w14:textId="67AF9211" w:rsidR="00F60833" w:rsidRPr="00C35B7F" w:rsidRDefault="1A79B1C5" w:rsidP="005F3011">
      <w:pPr>
        <w:pStyle w:val="Bodynumberedabc"/>
        <w:numPr>
          <w:ilvl w:val="0"/>
          <w:numId w:val="12"/>
        </w:numPr>
        <w:rPr>
          <w:rFonts w:asciiTheme="minorHAnsi" w:eastAsiaTheme="minorEastAsia" w:hAnsiTheme="minorHAnsi" w:cstheme="minorBidi"/>
          <w:szCs w:val="18"/>
          <w:lang w:eastAsia="en-NZ"/>
        </w:rPr>
      </w:pPr>
      <w:r w:rsidRPr="00C35B7F">
        <w:rPr>
          <w:lang w:eastAsia="en-NZ"/>
        </w:rPr>
        <w:t>The upstream boundary</w:t>
      </w:r>
      <w:r w:rsidR="00C35B7F">
        <w:rPr>
          <w:lang w:eastAsia="en-NZ"/>
        </w:rPr>
        <w:t xml:space="preserve"> of the PA</w:t>
      </w:r>
      <w:r w:rsidRPr="00C35B7F">
        <w:rPr>
          <w:lang w:eastAsia="en-NZ"/>
        </w:rPr>
        <w:t xml:space="preserve"> is Nevis Bluff</w:t>
      </w:r>
      <w:r w:rsidR="00C35B7F">
        <w:rPr>
          <w:lang w:eastAsia="en-NZ"/>
        </w:rPr>
        <w:t>,</w:t>
      </w:r>
      <w:r w:rsidRPr="00C35B7F">
        <w:rPr>
          <w:lang w:eastAsia="en-NZ"/>
        </w:rPr>
        <w:t xml:space="preserve"> formed from grey and greenschist. One of the best exposures of greenschist in New Zealand and a </w:t>
      </w:r>
      <w:proofErr w:type="spellStart"/>
      <w:r w:rsidRPr="00C35B7F">
        <w:rPr>
          <w:lang w:eastAsia="en-NZ"/>
        </w:rPr>
        <w:t>limburgite</w:t>
      </w:r>
      <w:proofErr w:type="spellEnd"/>
      <w:r w:rsidRPr="00C35B7F">
        <w:rPr>
          <w:lang w:eastAsia="en-NZ"/>
        </w:rPr>
        <w:t xml:space="preserve"> dike cutting the Haast schist. This landform is </w:t>
      </w:r>
      <w:r w:rsidR="009728E7">
        <w:rPr>
          <w:lang w:eastAsia="en-NZ"/>
        </w:rPr>
        <w:t xml:space="preserve">recognised </w:t>
      </w:r>
      <w:r w:rsidRPr="00C35B7F">
        <w:rPr>
          <w:lang w:eastAsia="en-NZ"/>
        </w:rPr>
        <w:t xml:space="preserve">in the NZ </w:t>
      </w:r>
      <w:proofErr w:type="spellStart"/>
      <w:r w:rsidRPr="00C35B7F">
        <w:rPr>
          <w:lang w:eastAsia="en-NZ"/>
        </w:rPr>
        <w:t>Geopreservation</w:t>
      </w:r>
      <w:proofErr w:type="spellEnd"/>
      <w:r w:rsidRPr="00C35B7F">
        <w:rPr>
          <w:lang w:eastAsia="en-NZ"/>
        </w:rPr>
        <w:t xml:space="preserve"> Inventory </w:t>
      </w:r>
      <w:r w:rsidR="009728E7">
        <w:rPr>
          <w:lang w:eastAsia="en-NZ"/>
        </w:rPr>
        <w:t>as having national significance.</w:t>
      </w:r>
      <w:r w:rsidRPr="00C35B7F">
        <w:rPr>
          <w:lang w:eastAsia="en-NZ"/>
        </w:rPr>
        <w:t xml:space="preserve"> </w:t>
      </w:r>
    </w:p>
    <w:p w14:paraId="6E35FE95" w14:textId="6EE255AB" w:rsidR="00F60833" w:rsidRDefault="1A79B1C5" w:rsidP="1A79B1C5">
      <w:pPr>
        <w:pStyle w:val="Bodynumberedabc"/>
        <w:numPr>
          <w:ilvl w:val="0"/>
          <w:numId w:val="0"/>
        </w:numPr>
      </w:pPr>
      <w:r w:rsidRPr="1A79B1C5">
        <w:rPr>
          <w:b/>
          <w:bCs/>
          <w:color w:val="262626" w:themeColor="text1" w:themeTint="D9"/>
          <w:sz w:val="22"/>
          <w:szCs w:val="22"/>
        </w:rPr>
        <w:t>Important hydrological features</w:t>
      </w:r>
      <w:r w:rsidR="00C35B7F">
        <w:rPr>
          <w:b/>
          <w:bCs/>
          <w:color w:val="262626" w:themeColor="text1" w:themeTint="D9"/>
          <w:sz w:val="22"/>
          <w:szCs w:val="22"/>
        </w:rPr>
        <w:t>:</w:t>
      </w:r>
      <w:r w:rsidRPr="1A79B1C5">
        <w:rPr>
          <w:b/>
          <w:bCs/>
          <w:color w:val="262626" w:themeColor="text1" w:themeTint="D9"/>
          <w:sz w:val="22"/>
          <w:szCs w:val="22"/>
        </w:rPr>
        <w:t xml:space="preserve"> </w:t>
      </w:r>
    </w:p>
    <w:p w14:paraId="5C44AEB1" w14:textId="264C8E65" w:rsidR="006A76CA" w:rsidRDefault="1A79B1C5" w:rsidP="00B05119">
      <w:pPr>
        <w:pStyle w:val="Bodynumberedabc"/>
        <w:numPr>
          <w:ilvl w:val="0"/>
          <w:numId w:val="12"/>
        </w:numPr>
        <w:rPr>
          <w:lang w:eastAsia="en-NZ"/>
        </w:rPr>
      </w:pPr>
      <w:r>
        <w:t>Kawarau River</w:t>
      </w:r>
      <w:r w:rsidR="00F45526">
        <w:t xml:space="preserve">, </w:t>
      </w:r>
      <w:commentRangeStart w:id="5"/>
      <w:r w:rsidR="00F45526" w:rsidRPr="00C97ECE">
        <w:rPr>
          <w:u w:val="single"/>
        </w:rPr>
        <w:t>which passes through the</w:t>
      </w:r>
      <w:r w:rsidR="00F45526" w:rsidRPr="00C97ECE">
        <w:rPr>
          <w:u w:val="single"/>
          <w:lang w:val="en-GB"/>
        </w:rPr>
        <w:t xml:space="preserve"> Victoria Flats PA</w:t>
      </w:r>
      <w:r>
        <w:t xml:space="preserve"> </w:t>
      </w:r>
      <w:commentRangeEnd w:id="5"/>
      <w:r w:rsidR="00C97ECE">
        <w:rPr>
          <w:rStyle w:val="CommentReference"/>
          <w:rFonts w:ascii="Arial Narrow" w:hAnsi="Arial Narrow"/>
        </w:rPr>
        <w:commentReference w:id="5"/>
      </w:r>
      <w:r>
        <w:t>(refer PA ONF Kawarau River for landscape attributes and values).</w:t>
      </w:r>
    </w:p>
    <w:p w14:paraId="5510F778" w14:textId="0AAFD1CD" w:rsidR="003F79B7" w:rsidRPr="00C97ECE" w:rsidRDefault="1A79B1C5" w:rsidP="00B05119">
      <w:pPr>
        <w:pStyle w:val="Bodynumberedabc"/>
        <w:numPr>
          <w:ilvl w:val="0"/>
          <w:numId w:val="12"/>
        </w:numPr>
        <w:rPr>
          <w:u w:val="single"/>
          <w:lang w:eastAsia="en-NZ"/>
        </w:rPr>
      </w:pPr>
      <w:r>
        <w:t xml:space="preserve">Water storage ponds </w:t>
      </w:r>
      <w:r w:rsidRPr="00C97ECE">
        <w:rPr>
          <w:u w:val="single"/>
        </w:rPr>
        <w:t>for</w:t>
      </w:r>
      <w:r>
        <w:t xml:space="preserve"> previous mining</w:t>
      </w:r>
      <w:r w:rsidR="00C97ECE">
        <w:t>,</w:t>
      </w:r>
      <w:r>
        <w:t xml:space="preserve"> or farm irrigation</w:t>
      </w:r>
      <w:r w:rsidR="00C97ECE">
        <w:t xml:space="preserve"> </w:t>
      </w:r>
      <w:commentRangeStart w:id="6"/>
      <w:r w:rsidR="00C97ECE" w:rsidRPr="00C97ECE">
        <w:rPr>
          <w:u w:val="single"/>
        </w:rPr>
        <w:t>and ponds constructed as part of the landfill and quarry activity</w:t>
      </w:r>
      <w:commentRangeEnd w:id="6"/>
      <w:r w:rsidR="00C97ECE">
        <w:rPr>
          <w:rStyle w:val="CommentReference"/>
          <w:rFonts w:ascii="Arial Narrow" w:hAnsi="Arial Narrow"/>
        </w:rPr>
        <w:commentReference w:id="6"/>
      </w:r>
      <w:r w:rsidRPr="00C97ECE">
        <w:rPr>
          <w:u w:val="single"/>
        </w:rPr>
        <w:t>.</w:t>
      </w:r>
    </w:p>
    <w:p w14:paraId="0A403002" w14:textId="5CC1BE22" w:rsidR="00D244A2" w:rsidRDefault="1A79B1C5" w:rsidP="00B05119">
      <w:pPr>
        <w:pStyle w:val="Bodynumberedabc"/>
        <w:numPr>
          <w:ilvl w:val="0"/>
          <w:numId w:val="12"/>
        </w:numPr>
        <w:rPr>
          <w:lang w:eastAsia="en-NZ"/>
        </w:rPr>
      </w:pPr>
      <w:r w:rsidRPr="1A79B1C5">
        <w:rPr>
          <w:lang w:eastAsia="en-NZ"/>
        </w:rPr>
        <w:t>Irrigation water race from a spur of Mt Mason across the flats.</w:t>
      </w:r>
    </w:p>
    <w:p w14:paraId="1BAAC821" w14:textId="798DFFF7" w:rsidR="00F60833" w:rsidRDefault="00F60833" w:rsidP="00C805EF">
      <w:pPr>
        <w:pStyle w:val="Minorheading1"/>
      </w:pPr>
      <w:r>
        <w:lastRenderedPageBreak/>
        <w:t xml:space="preserve">Important </w:t>
      </w:r>
      <w:r w:rsidR="00D244A2">
        <w:t xml:space="preserve">ecological features and </w:t>
      </w:r>
      <w:r>
        <w:t>vegetation types</w:t>
      </w:r>
      <w:r w:rsidR="00C35B7F">
        <w:t>:</w:t>
      </w:r>
    </w:p>
    <w:p w14:paraId="6D235E23" w14:textId="5D008571" w:rsidR="009728E7" w:rsidRDefault="1A79B1C5" w:rsidP="133532EF">
      <w:pPr>
        <w:pStyle w:val="Bodynumberedabc"/>
        <w:numPr>
          <w:ilvl w:val="0"/>
          <w:numId w:val="12"/>
        </w:numPr>
        <w:rPr>
          <w:lang w:val="en-GB" w:eastAsia="en-NZ"/>
        </w:rPr>
      </w:pPr>
      <w:r w:rsidRPr="1A79B1C5">
        <w:rPr>
          <w:lang w:val="en-GB" w:eastAsia="en-NZ"/>
        </w:rPr>
        <w:t xml:space="preserve">Mainly </w:t>
      </w:r>
      <w:r w:rsidR="009728E7">
        <w:rPr>
          <w:lang w:val="en-GB" w:eastAsia="en-NZ"/>
        </w:rPr>
        <w:t>un</w:t>
      </w:r>
      <w:r w:rsidRPr="1A79B1C5">
        <w:rPr>
          <w:lang w:val="en-GB" w:eastAsia="en-NZ"/>
        </w:rPr>
        <w:t>improved pasture on the flats, with a high density of invasive species such as sweet briar</w:t>
      </w:r>
      <w:r w:rsidR="00E079C8">
        <w:rPr>
          <w:lang w:val="en-GB" w:eastAsia="en-NZ"/>
        </w:rPr>
        <w:t>, elderberry</w:t>
      </w:r>
      <w:r w:rsidRPr="1A79B1C5">
        <w:rPr>
          <w:lang w:val="en-GB" w:eastAsia="en-NZ"/>
        </w:rPr>
        <w:t xml:space="preserve"> and broom. Screen planting of </w:t>
      </w:r>
      <w:r w:rsidR="009728E7">
        <w:rPr>
          <w:lang w:val="en-GB" w:eastAsia="en-NZ"/>
        </w:rPr>
        <w:t>predominantly</w:t>
      </w:r>
      <w:r w:rsidRPr="1A79B1C5">
        <w:rPr>
          <w:lang w:val="en-GB" w:eastAsia="en-NZ"/>
        </w:rPr>
        <w:t xml:space="preserve"> eucalypts around the QLDC landfill and an avenue of poplars on the access road.</w:t>
      </w:r>
    </w:p>
    <w:p w14:paraId="57DE2EAD" w14:textId="00DF4800" w:rsidR="00545981" w:rsidRPr="00A53B08" w:rsidRDefault="1A79B1C5" w:rsidP="133532EF">
      <w:pPr>
        <w:pStyle w:val="Bodynumberedabc"/>
        <w:numPr>
          <w:ilvl w:val="0"/>
          <w:numId w:val="12"/>
        </w:numPr>
        <w:rPr>
          <w:lang w:val="en-GB" w:eastAsia="en-NZ"/>
        </w:rPr>
      </w:pPr>
      <w:r w:rsidRPr="1A79B1C5">
        <w:rPr>
          <w:lang w:val="en-GB" w:eastAsia="en-NZ"/>
        </w:rPr>
        <w:t>Recent indigenous revegetation plantings at the Oxbow commercial recreation facility, the Wakatipu Gun Club and on the screening mounds for the quarry and processing yard north of SH6.</w:t>
      </w:r>
    </w:p>
    <w:p w14:paraId="5C250023" w14:textId="10D9CF0A" w:rsidR="00545981" w:rsidRPr="00B0225D" w:rsidRDefault="1A79B1C5" w:rsidP="133532EF">
      <w:pPr>
        <w:pStyle w:val="Bodynumberedabc"/>
        <w:numPr>
          <w:ilvl w:val="0"/>
          <w:numId w:val="12"/>
        </w:numPr>
        <w:rPr>
          <w:lang w:val="en-GB" w:eastAsia="en-NZ"/>
        </w:rPr>
      </w:pPr>
      <w:r w:rsidRPr="1A79B1C5">
        <w:rPr>
          <w:lang w:val="en-GB" w:eastAsia="en-NZ"/>
        </w:rPr>
        <w:t xml:space="preserve">Rough pasture on the mountain slopes, with a high density of sweet briar and occasional </w:t>
      </w:r>
      <w:proofErr w:type="spellStart"/>
      <w:r w:rsidRPr="1A79B1C5">
        <w:rPr>
          <w:lang w:val="en-GB" w:eastAsia="en-NZ"/>
        </w:rPr>
        <w:t>matagouri</w:t>
      </w:r>
      <w:proofErr w:type="spellEnd"/>
      <w:r w:rsidRPr="1A79B1C5">
        <w:rPr>
          <w:lang w:val="en-GB" w:eastAsia="en-NZ"/>
        </w:rPr>
        <w:t xml:space="preserve"> on the shadier slopes and wetter toe slopes. Transition within the PA to very dry barren hillslopes in the eastern sector that support little </w:t>
      </w:r>
      <w:r w:rsidRPr="009728E7">
        <w:rPr>
          <w:lang w:val="en-GB" w:eastAsia="en-NZ"/>
        </w:rPr>
        <w:t xml:space="preserve">vegetation other than thyme and sweet briar.  </w:t>
      </w:r>
    </w:p>
    <w:p w14:paraId="39C641D9" w14:textId="784E661C" w:rsidR="002335E6" w:rsidRDefault="1A79B1C5" w:rsidP="133532EF">
      <w:pPr>
        <w:pStyle w:val="Bodynumberedabc"/>
        <w:numPr>
          <w:ilvl w:val="0"/>
          <w:numId w:val="12"/>
        </w:numPr>
        <w:rPr>
          <w:lang w:eastAsia="en-NZ"/>
        </w:rPr>
      </w:pPr>
      <w:r w:rsidRPr="009728E7">
        <w:rPr>
          <w:lang w:eastAsia="en-NZ"/>
        </w:rPr>
        <w:t xml:space="preserve">Flocks of black backed gulls are </w:t>
      </w:r>
      <w:r w:rsidR="002F565B">
        <w:rPr>
          <w:lang w:eastAsia="en-NZ"/>
        </w:rPr>
        <w:t>frequent</w:t>
      </w:r>
      <w:r w:rsidRPr="009728E7">
        <w:rPr>
          <w:lang w:eastAsia="en-NZ"/>
        </w:rPr>
        <w:t xml:space="preserve">, attracted </w:t>
      </w:r>
      <w:r w:rsidRPr="1A79B1C5">
        <w:rPr>
          <w:lang w:eastAsia="en-NZ"/>
        </w:rPr>
        <w:t>by the QLDC landfill.</w:t>
      </w:r>
    </w:p>
    <w:p w14:paraId="78AB6A42" w14:textId="3E9B752F" w:rsidR="009728E7" w:rsidRPr="002335E6" w:rsidRDefault="009728E7" w:rsidP="133532EF">
      <w:pPr>
        <w:pStyle w:val="Bodynumberedabc"/>
        <w:numPr>
          <w:ilvl w:val="0"/>
          <w:numId w:val="12"/>
        </w:numPr>
        <w:rPr>
          <w:lang w:eastAsia="en-NZ"/>
        </w:rPr>
      </w:pPr>
      <w:r>
        <w:rPr>
          <w:lang w:eastAsia="en-NZ"/>
        </w:rPr>
        <w:t>Animal pest species include rabbits, stoats, ferrets, rats and mice.</w:t>
      </w:r>
    </w:p>
    <w:p w14:paraId="433BBE05" w14:textId="4C42564C" w:rsidR="009E45F2" w:rsidRPr="00236FD1" w:rsidRDefault="00DB1A83" w:rsidP="009E45F2">
      <w:pPr>
        <w:pStyle w:val="Minorheading1"/>
      </w:pPr>
      <w:commentRangeStart w:id="7"/>
      <w:r w:rsidRPr="001D577C">
        <w:rPr>
          <w:u w:val="single"/>
        </w:rPr>
        <w:t xml:space="preserve">Important </w:t>
      </w:r>
      <w:commentRangeEnd w:id="7"/>
      <w:r w:rsidR="007D4640" w:rsidRPr="001D577C">
        <w:rPr>
          <w:rStyle w:val="CommentReference"/>
          <w:rFonts w:ascii="Arial Narrow" w:eastAsia="Times New Roman" w:hAnsi="Arial Narrow"/>
          <w:b w:val="0"/>
          <w:color w:val="auto"/>
          <w:u w:val="single"/>
          <w:lang w:eastAsia="en-GB"/>
        </w:rPr>
        <w:commentReference w:id="7"/>
      </w:r>
      <w:r w:rsidR="001D577C" w:rsidRPr="001D577C">
        <w:rPr>
          <w:u w:val="single"/>
        </w:rPr>
        <w:t>l</w:t>
      </w:r>
      <w:r w:rsidR="009E45F2" w:rsidRPr="00236FD1">
        <w:t>and</w:t>
      </w:r>
      <w:r w:rsidR="009E45F2">
        <w:t xml:space="preserve"> </w:t>
      </w:r>
      <w:r w:rsidR="009E45F2" w:rsidRPr="00236FD1">
        <w:t>use</w:t>
      </w:r>
      <w:r w:rsidR="009E45F2">
        <w:t xml:space="preserve"> patterns</w:t>
      </w:r>
      <w:r w:rsidR="009E45F2" w:rsidRPr="00236FD1">
        <w:t xml:space="preserve"> </w:t>
      </w:r>
      <w:r w:rsidR="009E45F2">
        <w:t>and features:</w:t>
      </w:r>
    </w:p>
    <w:p w14:paraId="668AA809" w14:textId="46E8DA2D" w:rsidR="009E45F2" w:rsidRDefault="009E45F2" w:rsidP="009E45F2">
      <w:pPr>
        <w:pStyle w:val="Bodynumberedabc"/>
        <w:numPr>
          <w:ilvl w:val="0"/>
          <w:numId w:val="12"/>
        </w:numPr>
      </w:pPr>
      <w:r>
        <w:t xml:space="preserve">Mountain and hill slopes within the PA are undeveloped and have largely been retired from pastoral farming. </w:t>
      </w:r>
      <w:commentRangeStart w:id="8"/>
      <w:r w:rsidR="007E1B8C" w:rsidRPr="00907927">
        <w:rPr>
          <w:u w:val="single"/>
        </w:rPr>
        <w:t>The</w:t>
      </w:r>
      <w:commentRangeEnd w:id="8"/>
      <w:r w:rsidR="00CC42EA" w:rsidRPr="00907927">
        <w:rPr>
          <w:rStyle w:val="CommentReference"/>
          <w:rFonts w:ascii="Arial Narrow" w:hAnsi="Arial Narrow"/>
        </w:rPr>
        <w:commentReference w:id="8"/>
      </w:r>
      <w:r w:rsidR="007E1B8C" w:rsidRPr="00907927">
        <w:t xml:space="preserve"> </w:t>
      </w:r>
      <w:commentRangeStart w:id="9"/>
      <w:r w:rsidRPr="00907927">
        <w:rPr>
          <w:strike/>
        </w:rPr>
        <w:t>Victoria</w:t>
      </w:r>
      <w:r w:rsidRPr="00907927">
        <w:t xml:space="preserve"> </w:t>
      </w:r>
      <w:proofErr w:type="spellStart"/>
      <w:r w:rsidR="00685EB8" w:rsidRPr="00907927">
        <w:rPr>
          <w:u w:val="single"/>
        </w:rPr>
        <w:t>f</w:t>
      </w:r>
      <w:r w:rsidRPr="00907927">
        <w:rPr>
          <w:strike/>
        </w:rPr>
        <w:t>F</w:t>
      </w:r>
      <w:r w:rsidRPr="00907927">
        <w:t>lats</w:t>
      </w:r>
      <w:commentRangeEnd w:id="9"/>
      <w:proofErr w:type="spellEnd"/>
      <w:r w:rsidR="00685EB8" w:rsidRPr="00907927">
        <w:rPr>
          <w:rStyle w:val="CommentReference"/>
          <w:rFonts w:ascii="Arial Narrow" w:hAnsi="Arial Narrow"/>
        </w:rPr>
        <w:commentReference w:id="9"/>
      </w:r>
      <w:r w:rsidRPr="00907927">
        <w:t xml:space="preserve"> </w:t>
      </w:r>
      <w:r w:rsidRPr="00CC42EA">
        <w:t>themselves</w:t>
      </w:r>
      <w:r>
        <w:t xml:space="preserve"> support </w:t>
      </w:r>
      <w:r w:rsidR="002F565B">
        <w:t>several</w:t>
      </w:r>
      <w:r>
        <w:t xml:space="preserve"> rural industrial</w:t>
      </w:r>
      <w:r w:rsidR="005F1030">
        <w:t xml:space="preserve">, </w:t>
      </w:r>
      <w:commentRangeStart w:id="10"/>
      <w:r w:rsidR="005F1030" w:rsidRPr="00C6613D">
        <w:rPr>
          <w:u w:val="single"/>
        </w:rPr>
        <w:t>residential</w:t>
      </w:r>
      <w:r>
        <w:t xml:space="preserve"> </w:t>
      </w:r>
      <w:commentRangeEnd w:id="10"/>
      <w:r w:rsidR="007568B8">
        <w:rPr>
          <w:rStyle w:val="CommentReference"/>
          <w:rFonts w:ascii="Arial Narrow" w:hAnsi="Arial Narrow"/>
        </w:rPr>
        <w:commentReference w:id="10"/>
      </w:r>
      <w:r>
        <w:t>and commercial/community recreation activities</w:t>
      </w:r>
      <w:r w:rsidR="007E1B8C">
        <w:t>,</w:t>
      </w:r>
      <w:r w:rsidR="00362AA8">
        <w:t xml:space="preserve"> </w:t>
      </w:r>
      <w:commentRangeStart w:id="11"/>
      <w:r w:rsidR="00362AA8" w:rsidRPr="00362AA8">
        <w:rPr>
          <w:u w:val="single"/>
        </w:rPr>
        <w:t xml:space="preserve">which have reduced levels of naturalness to varying </w:t>
      </w:r>
      <w:r w:rsidR="00082E01" w:rsidRPr="00362AA8">
        <w:rPr>
          <w:u w:val="single"/>
        </w:rPr>
        <w:t>degrees</w:t>
      </w:r>
      <w:r w:rsidR="00082E01">
        <w:t xml:space="preserve"> including</w:t>
      </w:r>
      <w:commentRangeStart w:id="12"/>
      <w:commentRangeEnd w:id="12"/>
      <w:r w:rsidR="00CC42EA">
        <w:rPr>
          <w:rStyle w:val="CommentReference"/>
          <w:rFonts w:ascii="Arial Narrow" w:hAnsi="Arial Narrow"/>
        </w:rPr>
        <w:commentReference w:id="12"/>
      </w:r>
      <w:commentRangeEnd w:id="11"/>
      <w:r w:rsidR="00082E01">
        <w:rPr>
          <w:rStyle w:val="CommentReference"/>
          <w:rFonts w:ascii="Arial Narrow" w:hAnsi="Arial Narrow"/>
        </w:rPr>
        <w:commentReference w:id="11"/>
      </w:r>
      <w:r>
        <w:t>:</w:t>
      </w:r>
    </w:p>
    <w:p w14:paraId="705D5B7A" w14:textId="2DD064AB" w:rsidR="009E45F2" w:rsidRDefault="009E45F2" w:rsidP="009E45F2">
      <w:pPr>
        <w:pStyle w:val="Bodynumberedabc"/>
        <w:numPr>
          <w:ilvl w:val="0"/>
          <w:numId w:val="28"/>
        </w:numPr>
      </w:pPr>
      <w:r>
        <w:t>The QLD solid waste facility</w:t>
      </w:r>
      <w:r w:rsidR="007E1B8C">
        <w:t xml:space="preserve">, </w:t>
      </w:r>
      <w:commentRangeStart w:id="13"/>
      <w:r w:rsidR="007E1B8C" w:rsidRPr="00B04DA9">
        <w:rPr>
          <w:u w:val="single"/>
        </w:rPr>
        <w:t>which</w:t>
      </w:r>
      <w:r>
        <w:t xml:space="preserve"> </w:t>
      </w:r>
      <w:commentRangeEnd w:id="13"/>
      <w:r w:rsidR="00B04DA9">
        <w:rPr>
          <w:rStyle w:val="CommentReference"/>
          <w:rFonts w:ascii="Arial Narrow" w:hAnsi="Arial Narrow"/>
        </w:rPr>
        <w:commentReference w:id="13"/>
      </w:r>
      <w:r>
        <w:t xml:space="preserve">dominates the flats, with the designated landfill buffer extending across the terrace from SH6 to the enclosing hillslopes and knolls. The presence of the landfill has influenced the nature of subsequent development, with no established rural living or viticulture, despite </w:t>
      </w:r>
      <w:proofErr w:type="spellStart"/>
      <w:r>
        <w:t>Gibbston</w:t>
      </w:r>
      <w:proofErr w:type="spellEnd"/>
      <w:r>
        <w:t xml:space="preserve"> Character zoning and some approved residential building platforms;</w:t>
      </w:r>
    </w:p>
    <w:p w14:paraId="488B3AFA" w14:textId="3D515DBD" w:rsidR="009E45F2" w:rsidRDefault="009E45F2" w:rsidP="009E45F2">
      <w:pPr>
        <w:pStyle w:val="Bodynumberedabc"/>
        <w:numPr>
          <w:ilvl w:val="0"/>
          <w:numId w:val="28"/>
        </w:numPr>
      </w:pPr>
      <w:r>
        <w:t xml:space="preserve">Quarry, gravel processing and cleanfill operation </w:t>
      </w:r>
      <w:r w:rsidR="007D515C">
        <w:t xml:space="preserve">within the </w:t>
      </w:r>
      <w:proofErr w:type="spellStart"/>
      <w:r w:rsidR="007D515C">
        <w:t>Gibbston</w:t>
      </w:r>
      <w:proofErr w:type="spellEnd"/>
      <w:r w:rsidR="007D515C">
        <w:t xml:space="preserve"> Character Zone </w:t>
      </w:r>
      <w:r>
        <w:t>between SH6 and the river, screened from the road by planted mounds;</w:t>
      </w:r>
    </w:p>
    <w:p w14:paraId="206252C7" w14:textId="2C6E3563" w:rsidR="009E45F2" w:rsidRDefault="009E45F2" w:rsidP="009E45F2">
      <w:pPr>
        <w:pStyle w:val="Bodynumberedabc"/>
        <w:numPr>
          <w:ilvl w:val="0"/>
          <w:numId w:val="28"/>
        </w:numPr>
      </w:pPr>
      <w:r>
        <w:t xml:space="preserve">Commercial/community recreation facilities, including </w:t>
      </w:r>
      <w:commentRangeStart w:id="14"/>
      <w:r w:rsidR="00362AA8" w:rsidRPr="00362AA8">
        <w:rPr>
          <w:u w:val="single"/>
        </w:rPr>
        <w:t>but not limited to</w:t>
      </w:r>
      <w:commentRangeEnd w:id="14"/>
      <w:r w:rsidR="00082E01">
        <w:rPr>
          <w:rStyle w:val="CommentReference"/>
          <w:rFonts w:ascii="Arial Narrow" w:hAnsi="Arial Narrow"/>
        </w:rPr>
        <w:commentReference w:id="14"/>
      </w:r>
      <w:r w:rsidR="00362AA8">
        <w:t xml:space="preserve"> </w:t>
      </w:r>
      <w:r>
        <w:t>the Wakatipu Clay Target Club shooting range, the Oxbow Adventures Facility (jetboat sprinting, clay target shooting, off-road vehicles), and access to the Nevis bungy facility. Remnant tracks from previous off-road 4-wheel drive commercial recreation. Facilities include small buildings, parking areas and planted mounds that screen activities from SH6.</w:t>
      </w:r>
    </w:p>
    <w:p w14:paraId="0C948C5B" w14:textId="41C2EB80" w:rsidR="00A3159F" w:rsidRPr="001D577C" w:rsidRDefault="00A3159F" w:rsidP="009E45F2">
      <w:pPr>
        <w:pStyle w:val="Bodynumberedabc"/>
        <w:numPr>
          <w:ilvl w:val="0"/>
          <w:numId w:val="28"/>
        </w:numPr>
        <w:rPr>
          <w:u w:val="single"/>
        </w:rPr>
      </w:pPr>
      <w:commentRangeStart w:id="15"/>
      <w:r w:rsidRPr="001D577C">
        <w:rPr>
          <w:u w:val="single"/>
        </w:rPr>
        <w:t xml:space="preserve">Consented residential / </w:t>
      </w:r>
      <w:r w:rsidR="005F1030" w:rsidRPr="001D577C">
        <w:rPr>
          <w:u w:val="single"/>
        </w:rPr>
        <w:t xml:space="preserve">rural </w:t>
      </w:r>
      <w:r w:rsidRPr="001D577C">
        <w:rPr>
          <w:u w:val="single"/>
        </w:rPr>
        <w:t xml:space="preserve">lifestyle </w:t>
      </w:r>
      <w:r w:rsidR="005F1030" w:rsidRPr="001D577C">
        <w:rPr>
          <w:u w:val="single"/>
        </w:rPr>
        <w:t xml:space="preserve">building </w:t>
      </w:r>
      <w:r w:rsidRPr="001D577C">
        <w:rPr>
          <w:u w:val="single"/>
        </w:rPr>
        <w:t>platforms</w:t>
      </w:r>
      <w:r w:rsidR="005F1030" w:rsidRPr="001D577C">
        <w:rPr>
          <w:u w:val="single"/>
        </w:rPr>
        <w:t>, a distillery and other commercial operations</w:t>
      </w:r>
      <w:r w:rsidRPr="001D577C">
        <w:rPr>
          <w:u w:val="single"/>
        </w:rPr>
        <w:t xml:space="preserve"> exist </w:t>
      </w:r>
      <w:r w:rsidR="005F1030" w:rsidRPr="001D577C">
        <w:rPr>
          <w:u w:val="single"/>
        </w:rPr>
        <w:t xml:space="preserve">on the </w:t>
      </w:r>
      <w:r w:rsidR="001159BE">
        <w:rPr>
          <w:u w:val="single"/>
        </w:rPr>
        <w:t xml:space="preserve">terrace </w:t>
      </w:r>
      <w:r w:rsidR="00F800A3">
        <w:rPr>
          <w:u w:val="single"/>
        </w:rPr>
        <w:t>f</w:t>
      </w:r>
      <w:r w:rsidR="005F1030" w:rsidRPr="001D577C">
        <w:rPr>
          <w:u w:val="single"/>
        </w:rPr>
        <w:t>lats</w:t>
      </w:r>
      <w:r w:rsidRPr="001D577C">
        <w:rPr>
          <w:u w:val="single"/>
        </w:rPr>
        <w:t>.</w:t>
      </w:r>
      <w:commentRangeEnd w:id="15"/>
      <w:r w:rsidR="007D4640" w:rsidRPr="001D577C">
        <w:rPr>
          <w:rStyle w:val="CommentReference"/>
          <w:rFonts w:ascii="Arial Narrow" w:hAnsi="Arial Narrow"/>
          <w:u w:val="single"/>
        </w:rPr>
        <w:commentReference w:id="15"/>
      </w:r>
    </w:p>
    <w:p w14:paraId="770E5A7B" w14:textId="2122D86F" w:rsidR="009E45F2" w:rsidRDefault="009E45F2" w:rsidP="009E45F2">
      <w:pPr>
        <w:pStyle w:val="Bodynumberedabc"/>
        <w:numPr>
          <w:ilvl w:val="0"/>
          <w:numId w:val="12"/>
        </w:numPr>
      </w:pPr>
      <w:r>
        <w:t xml:space="preserve">The remaining areas of the </w:t>
      </w:r>
      <w:commentRangeStart w:id="16"/>
      <w:r w:rsidR="00F800A3">
        <w:t>‘</w:t>
      </w:r>
      <w:r>
        <w:t>flats</w:t>
      </w:r>
      <w:r w:rsidR="00F800A3">
        <w:t>’</w:t>
      </w:r>
      <w:commentRangeEnd w:id="16"/>
      <w:r w:rsidR="00F800A3">
        <w:rPr>
          <w:rStyle w:val="CommentReference"/>
          <w:rFonts w:ascii="Arial Narrow" w:hAnsi="Arial Narrow"/>
        </w:rPr>
        <w:commentReference w:id="16"/>
      </w:r>
      <w:r>
        <w:t xml:space="preserve"> are used for low intensity grazing/</w:t>
      </w:r>
      <w:proofErr w:type="spellStart"/>
      <w:r>
        <w:t>baleage</w:t>
      </w:r>
      <w:proofErr w:type="spellEnd"/>
      <w:r>
        <w:t>, with a few scattered sheds, or have been retired from productive use.</w:t>
      </w:r>
    </w:p>
    <w:p w14:paraId="6D2E118D" w14:textId="21D9EE81" w:rsidR="009E45F2" w:rsidRDefault="00DB1A83" w:rsidP="009E45F2">
      <w:pPr>
        <w:pStyle w:val="Bodynumberedabc"/>
        <w:numPr>
          <w:ilvl w:val="0"/>
          <w:numId w:val="12"/>
        </w:numPr>
      </w:pPr>
      <w:commentRangeStart w:id="17"/>
      <w:r w:rsidRPr="001D577C">
        <w:rPr>
          <w:u w:val="single"/>
        </w:rPr>
        <w:t>The Cromwell-Frankton A 110kV overhead transmission line that forms part of the National Grid</w:t>
      </w:r>
      <w:r w:rsidR="001D577C">
        <w:t xml:space="preserve"> </w:t>
      </w:r>
      <w:r w:rsidR="009E45F2" w:rsidRPr="001D577C">
        <w:rPr>
          <w:strike/>
        </w:rPr>
        <w:t>Transpower high-voltage transmission corridor</w:t>
      </w:r>
      <w:r w:rsidR="009E45F2" w:rsidRPr="1A79B1C5">
        <w:t xml:space="preserve"> </w:t>
      </w:r>
      <w:commentRangeEnd w:id="17"/>
      <w:r w:rsidR="007D4640">
        <w:rPr>
          <w:rStyle w:val="CommentReference"/>
          <w:rFonts w:ascii="Arial Narrow" w:hAnsi="Arial Narrow"/>
        </w:rPr>
        <w:commentReference w:id="17"/>
      </w:r>
      <w:r w:rsidR="009E45F2" w:rsidRPr="1A79B1C5">
        <w:t xml:space="preserve">along the southern periphery of the flats and over Mt Mason to the </w:t>
      </w:r>
      <w:proofErr w:type="spellStart"/>
      <w:r w:rsidR="009E45F2" w:rsidRPr="1A79B1C5">
        <w:t>Gibbston</w:t>
      </w:r>
      <w:proofErr w:type="spellEnd"/>
      <w:r w:rsidR="009E45F2">
        <w:t xml:space="preserve"> Valley.</w:t>
      </w:r>
    </w:p>
    <w:p w14:paraId="2699ABEE" w14:textId="0BE257A4" w:rsidR="00F60833" w:rsidRDefault="00F60833" w:rsidP="00C805EF">
      <w:pPr>
        <w:pStyle w:val="Minorheading1"/>
      </w:pPr>
      <w:r>
        <w:t>Important archaeological and heritage features and their locations</w:t>
      </w:r>
      <w:r w:rsidR="009E45F2">
        <w:t>:</w:t>
      </w:r>
    </w:p>
    <w:p w14:paraId="648D83AB" w14:textId="12AEE974" w:rsidR="007E6469" w:rsidRPr="009569E1" w:rsidRDefault="007F6BBE" w:rsidP="009569E1">
      <w:pPr>
        <w:pStyle w:val="Bodynumberedabc"/>
        <w:numPr>
          <w:ilvl w:val="0"/>
          <w:numId w:val="12"/>
        </w:numPr>
      </w:pPr>
      <w:r>
        <w:t>H</w:t>
      </w:r>
      <w:r w:rsidR="003B63A6">
        <w:t xml:space="preserve">istory of </w:t>
      </w:r>
      <w:r w:rsidR="00B0225D">
        <w:t>19</w:t>
      </w:r>
      <w:r w:rsidR="00B0225D" w:rsidRPr="00B0225D">
        <w:rPr>
          <w:vertAlign w:val="superscript"/>
        </w:rPr>
        <w:t>th</w:t>
      </w:r>
      <w:r w:rsidR="00B0225D">
        <w:t xml:space="preserve"> century </w:t>
      </w:r>
      <w:r w:rsidR="009C4745">
        <w:t>and early 20</w:t>
      </w:r>
      <w:r w:rsidR="009C4745" w:rsidRPr="009C4745">
        <w:rPr>
          <w:vertAlign w:val="superscript"/>
        </w:rPr>
        <w:t>th</w:t>
      </w:r>
      <w:r w:rsidR="009C4745">
        <w:t xml:space="preserve"> century </w:t>
      </w:r>
      <w:r w:rsidR="003B63A6">
        <w:t xml:space="preserve">gold mining </w:t>
      </w:r>
      <w:r>
        <w:t xml:space="preserve">along the Kawarau River, with numerous </w:t>
      </w:r>
      <w:r w:rsidR="009C4745">
        <w:t>archaeological sites along the river’s edge and frequent evidence of sluicing and tailings.</w:t>
      </w:r>
      <w:r w:rsidR="001E2252">
        <w:t xml:space="preserve"> </w:t>
      </w:r>
      <w:r w:rsidR="009F375B">
        <w:t xml:space="preserve">Within the PA, </w:t>
      </w:r>
      <w:r w:rsidR="009F375B" w:rsidRPr="009569E1">
        <w:t xml:space="preserve">sites include </w:t>
      </w:r>
      <w:r w:rsidR="005E62E7" w:rsidRPr="009569E1">
        <w:t>ferry</w:t>
      </w:r>
      <w:r w:rsidR="009F375B" w:rsidRPr="009569E1">
        <w:t xml:space="preserve"> crossing</w:t>
      </w:r>
      <w:r w:rsidR="005E62E7" w:rsidRPr="009569E1">
        <w:t>s</w:t>
      </w:r>
      <w:r w:rsidR="009F375B" w:rsidRPr="009569E1">
        <w:t>, the historic road formation across the flats, stone ruins</w:t>
      </w:r>
      <w:r w:rsidR="00223B33" w:rsidRPr="009569E1">
        <w:t>, the site</w:t>
      </w:r>
      <w:r w:rsidR="003C7CA9" w:rsidRPr="009569E1">
        <w:t>s</w:t>
      </w:r>
      <w:r w:rsidR="00223B33" w:rsidRPr="009569E1">
        <w:t xml:space="preserve"> of the Victoria Bridge</w:t>
      </w:r>
      <w:r w:rsidR="009569E1">
        <w:t xml:space="preserve"> Hotel (archaeological site F41/195) </w:t>
      </w:r>
      <w:r w:rsidR="003C7CA9" w:rsidRPr="009569E1">
        <w:t xml:space="preserve">and Edward’s Ferry </w:t>
      </w:r>
      <w:r w:rsidR="001E2252" w:rsidRPr="009569E1">
        <w:t>H</w:t>
      </w:r>
      <w:r w:rsidR="003C7CA9" w:rsidRPr="009569E1">
        <w:t>otel</w:t>
      </w:r>
      <w:r w:rsidR="009569E1">
        <w:t xml:space="preserve"> (archaeological site F41/202),</w:t>
      </w:r>
      <w:r w:rsidR="001E2252" w:rsidRPr="009569E1">
        <w:t xml:space="preserve"> </w:t>
      </w:r>
      <w:r w:rsidR="009F375B" w:rsidRPr="009569E1">
        <w:t>areas of sluicing and tailings</w:t>
      </w:r>
      <w:r w:rsidR="009569E1">
        <w:t xml:space="preserve"> and significant gold mining sites such as Doolan’s Creek Tunnel</w:t>
      </w:r>
      <w:r w:rsidR="00D84696" w:rsidRPr="009569E1">
        <w:t xml:space="preserve"> </w:t>
      </w:r>
      <w:r w:rsidR="009569E1">
        <w:t xml:space="preserve">(archaeological site F41/2080). </w:t>
      </w:r>
      <w:r w:rsidR="009569E1">
        <w:rPr>
          <w:shd w:val="clear" w:color="auto" w:fill="FFC000"/>
        </w:rPr>
        <w:t xml:space="preserve"> </w:t>
      </w:r>
    </w:p>
    <w:p w14:paraId="6468CC35" w14:textId="537B6C3C" w:rsidR="009E4DA7" w:rsidRPr="007E6469" w:rsidRDefault="0090015B" w:rsidP="00B05119">
      <w:pPr>
        <w:pStyle w:val="Bodynumberedabc"/>
        <w:numPr>
          <w:ilvl w:val="0"/>
          <w:numId w:val="12"/>
        </w:numPr>
      </w:pPr>
      <w:r>
        <w:t>The</w:t>
      </w:r>
      <w:r w:rsidR="000951ED">
        <w:t xml:space="preserve"> supports of the</w:t>
      </w:r>
      <w:r>
        <w:t xml:space="preserve"> </w:t>
      </w:r>
      <w:r w:rsidR="00752190">
        <w:t xml:space="preserve">Victoria Bridge over the Kawarau </w:t>
      </w:r>
      <w:r w:rsidR="000951ED">
        <w:t>(constructed in 187</w:t>
      </w:r>
      <w:r w:rsidR="003C7CA9">
        <w:t>4</w:t>
      </w:r>
      <w:r w:rsidR="000951ED">
        <w:t xml:space="preserve">) are a QLDC Category 3 </w:t>
      </w:r>
      <w:r w:rsidR="003C7CA9">
        <w:t>listed heritage feature</w:t>
      </w:r>
      <w:r w:rsidR="009E45F2">
        <w:t xml:space="preserve"> (QLDC Ref. 223).</w:t>
      </w:r>
    </w:p>
    <w:p w14:paraId="578B3C42" w14:textId="283E8DEB" w:rsidR="00F60833" w:rsidRDefault="00C35B7F" w:rsidP="00C805EF">
      <w:pPr>
        <w:pStyle w:val="Minorheading1"/>
      </w:pPr>
      <w:r>
        <w:lastRenderedPageBreak/>
        <w:t>Mana</w:t>
      </w:r>
      <w:r w:rsidR="00F60833">
        <w:t xml:space="preserve"> whenua features and their locations</w:t>
      </w:r>
      <w:r w:rsidR="009E45F2">
        <w:t>:</w:t>
      </w:r>
    </w:p>
    <w:p w14:paraId="43C692B1" w14:textId="77777777" w:rsidR="00F32CE5" w:rsidRDefault="00F32CE5" w:rsidP="00F32CE5">
      <w:pPr>
        <w:pStyle w:val="Bodynumberedabc"/>
        <w:numPr>
          <w:ilvl w:val="0"/>
          <w:numId w:val="12"/>
        </w:numPr>
      </w:pPr>
      <w:r>
        <w:t xml:space="preserve">The </w:t>
      </w:r>
      <w:r w:rsidRPr="00363D0E">
        <w:t xml:space="preserve">entire area is ancestral land to </w:t>
      </w:r>
      <w:proofErr w:type="spellStart"/>
      <w:r w:rsidRPr="00363D0E">
        <w:t>Kāi</w:t>
      </w:r>
      <w:proofErr w:type="spellEnd"/>
      <w:r w:rsidRPr="00363D0E">
        <w:t xml:space="preserve"> </w:t>
      </w:r>
      <w:proofErr w:type="spellStart"/>
      <w:r w:rsidRPr="00363D0E">
        <w:t>Tahu</w:t>
      </w:r>
      <w:proofErr w:type="spellEnd"/>
      <w:r w:rsidRPr="00363D0E">
        <w:t xml:space="preserve">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te </w:t>
      </w:r>
      <w:proofErr w:type="spellStart"/>
      <w:r w:rsidRPr="00363D0E">
        <w:t>ao</w:t>
      </w:r>
      <w:proofErr w:type="spellEnd"/>
      <w:r w:rsidRPr="00363D0E">
        <w:t xml:space="preserve"> Māori.</w:t>
      </w:r>
    </w:p>
    <w:p w14:paraId="33F65E3A" w14:textId="6E50B203" w:rsidR="00F32CE5" w:rsidRDefault="00F32CE5" w:rsidP="00F32CE5">
      <w:pPr>
        <w:pStyle w:val="Bodynumberedabc"/>
        <w:numPr>
          <w:ilvl w:val="0"/>
          <w:numId w:val="12"/>
        </w:numPr>
      </w:pPr>
      <w:r>
        <w:t xml:space="preserve">The ONL overlaps the mapped </w:t>
      </w:r>
      <w:proofErr w:type="spellStart"/>
      <w:r>
        <w:t>wāhi</w:t>
      </w:r>
      <w:proofErr w:type="spellEnd"/>
      <w:r>
        <w:t xml:space="preserve"> </w:t>
      </w:r>
      <w:proofErr w:type="spellStart"/>
      <w:r>
        <w:t>tūpuna</w:t>
      </w:r>
      <w:proofErr w:type="spellEnd"/>
      <w:r>
        <w:t xml:space="preserve"> Kawarau River</w:t>
      </w:r>
      <w:r w:rsidR="00E50AFC">
        <w:t xml:space="preserve"> (refer PA ONF Kawarau River for landscape attributes and values)</w:t>
      </w:r>
      <w:r>
        <w:t>.</w:t>
      </w:r>
      <w:r w:rsidR="00E50AFC">
        <w:t xml:space="preserve"> </w:t>
      </w:r>
    </w:p>
    <w:p w14:paraId="3232699E" w14:textId="25927EA1" w:rsidR="00ED7076" w:rsidRDefault="00ED7076" w:rsidP="00A03BA9">
      <w:pPr>
        <w:pStyle w:val="Bodynumberedabc"/>
        <w:numPr>
          <w:ilvl w:val="0"/>
          <w:numId w:val="0"/>
        </w:numPr>
        <w:ind w:left="36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0D3B0462" w:rsidR="00DD163F" w:rsidRPr="00A24194" w:rsidRDefault="00C35B7F"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43E8AC1F" w14:textId="05516234" w:rsidR="00F60833" w:rsidRPr="00E32D14" w:rsidRDefault="00C35B7F" w:rsidP="00C805EF">
      <w:pPr>
        <w:pStyle w:val="Minorheading1"/>
      </w:pPr>
      <w:r>
        <w:t>Mana</w:t>
      </w:r>
      <w:r w:rsidR="00F60833" w:rsidRPr="00E32D14">
        <w:t xml:space="preserve"> whenua associations and experience</w:t>
      </w:r>
      <w:r w:rsidR="009E45F2">
        <w:t>:</w:t>
      </w:r>
    </w:p>
    <w:p w14:paraId="283E8BF6" w14:textId="77777777" w:rsidR="00F32CE5" w:rsidRPr="002534F3" w:rsidRDefault="00F32CE5" w:rsidP="00F32CE5">
      <w:pPr>
        <w:pStyle w:val="Bodynumberedlevel1"/>
        <w:numPr>
          <w:ilvl w:val="0"/>
          <w:numId w:val="12"/>
        </w:numPr>
      </w:pPr>
      <w:proofErr w:type="spellStart"/>
      <w:r w:rsidRPr="002534F3">
        <w:t>Kāi</w:t>
      </w:r>
      <w:proofErr w:type="spellEnd"/>
      <w:r w:rsidRPr="002534F3">
        <w:t xml:space="preserve"> </w:t>
      </w:r>
      <w:proofErr w:type="spellStart"/>
      <w:r w:rsidRPr="002534F3">
        <w:t>Tahu</w:t>
      </w:r>
      <w:proofErr w:type="spellEnd"/>
      <w:r w:rsidRPr="002534F3">
        <w:t xml:space="preserve"> whakapapa connections to whenua and </w:t>
      </w:r>
      <w:proofErr w:type="spellStart"/>
      <w:r w:rsidRPr="002534F3">
        <w:t>wai</w:t>
      </w:r>
      <w:proofErr w:type="spellEnd"/>
      <w:r w:rsidRPr="002534F3">
        <w:t xml:space="preserve"> generate a </w:t>
      </w:r>
      <w:proofErr w:type="spellStart"/>
      <w:r w:rsidRPr="002534F3">
        <w:t>kaitiaki</w:t>
      </w:r>
      <w:proofErr w:type="spellEnd"/>
      <w:r w:rsidRPr="002534F3">
        <w:t xml:space="preserve"> duty to uphold the mauri of all important landscape areas.</w:t>
      </w:r>
    </w:p>
    <w:p w14:paraId="028C1FE2" w14:textId="0FD18C9C" w:rsidR="00F32CE5" w:rsidRDefault="00F32CE5" w:rsidP="00F32CE5">
      <w:pPr>
        <w:pStyle w:val="Bodynumberedabc"/>
        <w:numPr>
          <w:ilvl w:val="0"/>
          <w:numId w:val="12"/>
        </w:numPr>
      </w:pPr>
      <w:r>
        <w:t xml:space="preserve">The Kawarau River was a traditional travel route that provided direct access between </w:t>
      </w:r>
      <w:commentRangeStart w:id="18"/>
      <w:proofErr w:type="spellStart"/>
      <w:r>
        <w:t>Whakatipu</w:t>
      </w:r>
      <w:r w:rsidR="00C37704">
        <w:t>-</w:t>
      </w:r>
      <w:r w:rsidR="007D3C87" w:rsidRPr="007D3C87">
        <w:rPr>
          <w:strike/>
        </w:rPr>
        <w:t>wai-</w:t>
      </w:r>
      <w:proofErr w:type="gramStart"/>
      <w:r w:rsidR="007D3C87" w:rsidRPr="007D3C87">
        <w:rPr>
          <w:strike/>
        </w:rPr>
        <w:t>maori</w:t>
      </w:r>
      <w:proofErr w:type="spellEnd"/>
      <w:r w:rsidR="007D3C87" w:rsidRPr="007D3C87">
        <w:rPr>
          <w:strike/>
        </w:rPr>
        <w:t xml:space="preserve"> </w:t>
      </w:r>
      <w:r w:rsidR="007D3C87">
        <w:t xml:space="preserve"> </w:t>
      </w:r>
      <w:proofErr w:type="spellStart"/>
      <w:r w:rsidR="007D3C87" w:rsidRPr="007D3C87">
        <w:rPr>
          <w:u w:val="single"/>
        </w:rPr>
        <w:t>Waim</w:t>
      </w:r>
      <w:r w:rsidR="00C37704">
        <w:rPr>
          <w:u w:val="single"/>
        </w:rPr>
        <w:t>ā</w:t>
      </w:r>
      <w:r w:rsidR="007D3C87" w:rsidRPr="007D3C87">
        <w:rPr>
          <w:u w:val="single"/>
        </w:rPr>
        <w:t>ori</w:t>
      </w:r>
      <w:commentRangeEnd w:id="18"/>
      <w:proofErr w:type="spellEnd"/>
      <w:proofErr w:type="gramEnd"/>
      <w:r w:rsidR="0020758F">
        <w:rPr>
          <w:rStyle w:val="CommentReference"/>
          <w:rFonts w:ascii="Arial Narrow" w:hAnsi="Arial Narrow"/>
        </w:rPr>
        <w:commentReference w:id="18"/>
      </w:r>
      <w:r w:rsidR="007D4640">
        <w:t xml:space="preserve"> </w:t>
      </w:r>
      <w:r>
        <w:t xml:space="preserve">(Lake </w:t>
      </w:r>
      <w:proofErr w:type="spellStart"/>
      <w:r>
        <w:t>Whakatipu</w:t>
      </w:r>
      <w:proofErr w:type="spellEnd"/>
      <w:r>
        <w:t xml:space="preserve">) and Mata-au (the Clutha River). </w:t>
      </w:r>
    </w:p>
    <w:p w14:paraId="54AFC777" w14:textId="77777777" w:rsidR="00F32CE5" w:rsidRDefault="00F32CE5" w:rsidP="00F32CE5">
      <w:pPr>
        <w:pStyle w:val="Bodynumberedabc"/>
        <w:numPr>
          <w:ilvl w:val="0"/>
          <w:numId w:val="12"/>
        </w:numPr>
      </w:pPr>
      <w:r w:rsidRPr="008D7D18">
        <w:t xml:space="preserve">The </w:t>
      </w:r>
      <w:r>
        <w:t xml:space="preserve">Kawarau </w:t>
      </w:r>
      <w:r w:rsidRPr="008D7D18">
        <w:t xml:space="preserve">is </w:t>
      </w:r>
      <w:r>
        <w:t>a</w:t>
      </w:r>
      <w:r w:rsidRPr="008D7D18">
        <w:t xml:space="preserve"> significan</w:t>
      </w:r>
      <w:r>
        <w:t>t</w:t>
      </w:r>
      <w:r w:rsidRPr="008D7D18">
        <w:t xml:space="preserve"> </w:t>
      </w:r>
      <w:proofErr w:type="spellStart"/>
      <w:r>
        <w:t>kāika</w:t>
      </w:r>
      <w:proofErr w:type="spellEnd"/>
      <w:r>
        <w:t xml:space="preserve"> </w:t>
      </w:r>
      <w:proofErr w:type="spellStart"/>
      <w:r>
        <w:t>mahika</w:t>
      </w:r>
      <w:proofErr w:type="spellEnd"/>
      <w:r>
        <w:t xml:space="preserve"> kai where </w:t>
      </w:r>
      <w:proofErr w:type="spellStart"/>
      <w:r>
        <w:t>weka</w:t>
      </w:r>
      <w:proofErr w:type="spellEnd"/>
      <w:r>
        <w:t xml:space="preserve">, </w:t>
      </w:r>
      <w:proofErr w:type="spellStart"/>
      <w:r>
        <w:t>kākāpō</w:t>
      </w:r>
      <w:proofErr w:type="spellEnd"/>
      <w:r>
        <w:t>, kea and tuna (eel) were gathered.</w:t>
      </w:r>
    </w:p>
    <w:p w14:paraId="7683FA12" w14:textId="77777777" w:rsidR="00F32CE5" w:rsidRPr="00C51D1D" w:rsidRDefault="00F32CE5" w:rsidP="00F32CE5">
      <w:pPr>
        <w:pStyle w:val="ListParagraph"/>
        <w:numPr>
          <w:ilvl w:val="0"/>
          <w:numId w:val="12"/>
        </w:numPr>
        <w:rPr>
          <w:rFonts w:ascii="Arial" w:eastAsia="Times New Roman" w:hAnsi="Arial" w:cs="Arial"/>
          <w:szCs w:val="24"/>
          <w:lang w:val="en-GB" w:eastAsia="en-GB"/>
        </w:rPr>
      </w:pPr>
      <w:r w:rsidRPr="00C51D1D">
        <w:rPr>
          <w:rFonts w:ascii="Arial" w:eastAsia="Times New Roman" w:hAnsi="Arial" w:cs="Arial"/>
          <w:szCs w:val="24"/>
          <w:lang w:val="en-GB" w:eastAsia="en-GB"/>
        </w:rPr>
        <w:t>The mana whenua values associated with the</w:t>
      </w:r>
      <w:r>
        <w:rPr>
          <w:rFonts w:ascii="Arial" w:eastAsia="Times New Roman" w:hAnsi="Arial" w:cs="Arial"/>
          <w:szCs w:val="24"/>
          <w:lang w:val="en-GB" w:eastAsia="en-GB"/>
        </w:rPr>
        <w:t xml:space="preserve"> </w:t>
      </w:r>
      <w:r w:rsidRPr="00C51D1D">
        <w:rPr>
          <w:rFonts w:ascii="Arial" w:eastAsia="Times New Roman" w:hAnsi="Arial" w:cs="Arial"/>
          <w:szCs w:val="24"/>
          <w:lang w:val="en-GB" w:eastAsia="en-GB"/>
        </w:rPr>
        <w:t>ON</w:t>
      </w:r>
      <w:r>
        <w:rPr>
          <w:rFonts w:ascii="Arial" w:eastAsia="Times New Roman" w:hAnsi="Arial" w:cs="Arial"/>
          <w:szCs w:val="24"/>
          <w:lang w:val="en-GB" w:eastAsia="en-GB"/>
        </w:rPr>
        <w:t>L</w:t>
      </w:r>
      <w:r w:rsidRPr="00C51D1D">
        <w:rPr>
          <w:rFonts w:ascii="Arial" w:eastAsia="Times New Roman" w:hAnsi="Arial" w:cs="Arial"/>
          <w:szCs w:val="24"/>
          <w:lang w:val="en-GB" w:eastAsia="en-GB"/>
        </w:rPr>
        <w:t xml:space="preserve"> include, but may not be limited to, </w:t>
      </w:r>
      <w:proofErr w:type="spellStart"/>
      <w:r w:rsidRPr="00C51D1D">
        <w:rPr>
          <w:rFonts w:ascii="Arial" w:eastAsia="Times New Roman" w:hAnsi="Arial" w:cs="Arial"/>
          <w:szCs w:val="24"/>
          <w:lang w:val="en-GB" w:eastAsia="en-GB"/>
        </w:rPr>
        <w:t>ara</w:t>
      </w:r>
      <w:proofErr w:type="spellEnd"/>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tawhito</w:t>
      </w:r>
      <w:proofErr w:type="spellEnd"/>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mahika</w:t>
      </w:r>
      <w:proofErr w:type="spellEnd"/>
      <w:r w:rsidRPr="00C51D1D">
        <w:rPr>
          <w:rFonts w:ascii="Arial" w:eastAsia="Times New Roman" w:hAnsi="Arial" w:cs="Arial"/>
          <w:szCs w:val="24"/>
          <w:lang w:val="en-GB" w:eastAsia="en-GB"/>
        </w:rPr>
        <w:t xml:space="preserve"> kai</w:t>
      </w:r>
      <w:r>
        <w:rPr>
          <w:rFonts w:ascii="Arial" w:eastAsia="Times New Roman" w:hAnsi="Arial" w:cs="Arial"/>
          <w:szCs w:val="24"/>
          <w:lang w:val="en-GB" w:eastAsia="en-GB"/>
        </w:rPr>
        <w:t xml:space="preserve"> and</w:t>
      </w:r>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nohoaka</w:t>
      </w:r>
      <w:proofErr w:type="spellEnd"/>
      <w:r w:rsidRPr="00C51D1D">
        <w:rPr>
          <w:rFonts w:ascii="Arial" w:eastAsia="Times New Roman" w:hAnsi="Arial" w:cs="Arial"/>
          <w:szCs w:val="24"/>
          <w:lang w:val="en-GB" w:eastAsia="en-GB"/>
        </w:rPr>
        <w:t>.</w:t>
      </w:r>
    </w:p>
    <w:p w14:paraId="7D5AD0A1" w14:textId="1E312961" w:rsidR="00046623" w:rsidRPr="00E32D14" w:rsidRDefault="00F60833" w:rsidP="00F32CE5">
      <w:pPr>
        <w:pStyle w:val="Minorheading1"/>
      </w:pPr>
      <w:r w:rsidRPr="00E32D14">
        <w:t xml:space="preserve">Important historic </w:t>
      </w:r>
      <w:r w:rsidR="00ED31CD">
        <w:t xml:space="preserve">attributes and </w:t>
      </w:r>
      <w:r w:rsidRPr="00E32D14">
        <w:t>values</w:t>
      </w:r>
      <w:r w:rsidR="009E45F2">
        <w:t>:</w:t>
      </w:r>
      <w:r w:rsidRPr="00E32D14">
        <w:t xml:space="preserve"> </w:t>
      </w:r>
    </w:p>
    <w:p w14:paraId="2B16CB3A" w14:textId="78398933" w:rsidR="00681DA6" w:rsidRDefault="1A79B1C5" w:rsidP="00F32CE5">
      <w:pPr>
        <w:pStyle w:val="Bodynumberedabc"/>
        <w:numPr>
          <w:ilvl w:val="0"/>
          <w:numId w:val="12"/>
        </w:numPr>
      </w:pPr>
      <w:r>
        <w:t>The strong associations of the Kawarau River valley with 19</w:t>
      </w:r>
      <w:r w:rsidRPr="1A79B1C5">
        <w:rPr>
          <w:vertAlign w:val="superscript"/>
        </w:rPr>
        <w:t>th</w:t>
      </w:r>
      <w:r>
        <w:t xml:space="preserve"> and early 20</w:t>
      </w:r>
      <w:r w:rsidRPr="1A79B1C5">
        <w:rPr>
          <w:vertAlign w:val="superscript"/>
        </w:rPr>
        <w:t>th</w:t>
      </w:r>
      <w:r>
        <w:t xml:space="preserve"> century gold mining and early European settlement, with physical evidence of ferry sites, mining activities and associated settlement.</w:t>
      </w:r>
    </w:p>
    <w:p w14:paraId="3B1B6463" w14:textId="0ABDDA77" w:rsidR="00ED31CD" w:rsidRPr="00681DA6" w:rsidRDefault="1A79B1C5" w:rsidP="00F32CE5">
      <w:pPr>
        <w:pStyle w:val="Bodynumberedabc"/>
        <w:numPr>
          <w:ilvl w:val="0"/>
          <w:numId w:val="12"/>
        </w:numPr>
      </w:pPr>
      <w:r>
        <w:t xml:space="preserve">Historic route between the Clutha River Mata-au and </w:t>
      </w:r>
      <w:commentRangeStart w:id="19"/>
      <w:proofErr w:type="spellStart"/>
      <w:r w:rsidR="009D79F1" w:rsidRPr="009D79F1">
        <w:rPr>
          <w:strike/>
        </w:rPr>
        <w:t>Whakatipu</w:t>
      </w:r>
      <w:proofErr w:type="spellEnd"/>
      <w:r w:rsidR="009D79F1" w:rsidRPr="009D79F1">
        <w:rPr>
          <w:strike/>
        </w:rPr>
        <w:t>-Wai-</w:t>
      </w:r>
      <w:proofErr w:type="spellStart"/>
      <w:r w:rsidR="009D79F1" w:rsidRPr="009D79F1">
        <w:rPr>
          <w:strike/>
        </w:rPr>
        <w:t>Māori</w:t>
      </w:r>
      <w:r w:rsidR="009E45F2" w:rsidRPr="009D79F1">
        <w:rPr>
          <w:u w:val="single"/>
        </w:rPr>
        <w:t>Whakatipu</w:t>
      </w:r>
      <w:proofErr w:type="spellEnd"/>
      <w:r w:rsidR="00E079C8" w:rsidRPr="009D79F1">
        <w:rPr>
          <w:u w:val="single"/>
        </w:rPr>
        <w:t>-</w:t>
      </w:r>
      <w:proofErr w:type="spellStart"/>
      <w:r w:rsidR="00E079C8" w:rsidRPr="009D79F1">
        <w:rPr>
          <w:u w:val="single"/>
        </w:rPr>
        <w:t>Wai</w:t>
      </w:r>
      <w:r w:rsidR="007D4640" w:rsidRPr="009D79F1">
        <w:rPr>
          <w:u w:val="single"/>
        </w:rPr>
        <w:t>m</w:t>
      </w:r>
      <w:r w:rsidR="00E079C8" w:rsidRPr="009D79F1">
        <w:rPr>
          <w:u w:val="single"/>
        </w:rPr>
        <w:t>āori</w:t>
      </w:r>
      <w:commentRangeEnd w:id="19"/>
      <w:proofErr w:type="spellEnd"/>
      <w:r w:rsidR="009D79F1">
        <w:rPr>
          <w:rStyle w:val="CommentReference"/>
          <w:rFonts w:ascii="Arial Narrow" w:hAnsi="Arial Narrow"/>
        </w:rPr>
        <w:commentReference w:id="19"/>
      </w:r>
      <w:r w:rsidR="00E079C8">
        <w:t xml:space="preserve"> (</w:t>
      </w:r>
      <w:r>
        <w:t xml:space="preserve">Lake </w:t>
      </w:r>
      <w:proofErr w:type="spellStart"/>
      <w:r>
        <w:t>W</w:t>
      </w:r>
      <w:r w:rsidR="00947A94">
        <w:t>h</w:t>
      </w:r>
      <w:r>
        <w:t>akatipu</w:t>
      </w:r>
      <w:proofErr w:type="spellEnd"/>
      <w:r w:rsidR="00E079C8">
        <w:t>)</w:t>
      </w:r>
      <w:r>
        <w:t>.</w:t>
      </w:r>
    </w:p>
    <w:p w14:paraId="241E7295" w14:textId="088C64CD"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E079C8">
        <w:t>:</w:t>
      </w:r>
    </w:p>
    <w:p w14:paraId="21EE4712" w14:textId="3701E6CC" w:rsidR="00052BA6" w:rsidRDefault="00EF5BC9" w:rsidP="00F32CE5">
      <w:pPr>
        <w:pStyle w:val="Bodynumberedabc"/>
        <w:numPr>
          <w:ilvl w:val="0"/>
          <w:numId w:val="12"/>
        </w:numPr>
        <w:rPr>
          <w:szCs w:val="18"/>
          <w:lang w:val="en-GB" w:eastAsia="en-NZ"/>
        </w:rPr>
      </w:pPr>
      <w:r>
        <w:rPr>
          <w:szCs w:val="18"/>
          <w:lang w:val="en-GB" w:eastAsia="en-NZ"/>
        </w:rPr>
        <w:t xml:space="preserve">Shared and recognised values as </w:t>
      </w:r>
      <w:r w:rsidR="006106F5">
        <w:rPr>
          <w:szCs w:val="18"/>
          <w:lang w:val="en-GB" w:eastAsia="en-NZ"/>
        </w:rPr>
        <w:t>part of the dry</w:t>
      </w:r>
      <w:r w:rsidR="00A40B62">
        <w:rPr>
          <w:szCs w:val="18"/>
          <w:lang w:val="en-GB" w:eastAsia="en-NZ"/>
        </w:rPr>
        <w:t>,</w:t>
      </w:r>
      <w:r w:rsidR="006106F5">
        <w:rPr>
          <w:szCs w:val="18"/>
          <w:lang w:val="en-GB" w:eastAsia="en-NZ"/>
        </w:rPr>
        <w:t xml:space="preserve"> barren and wild rural hinterland of the Kawarau valley downstream of Nevis Bluff, experienced by people travelling between Cromwell and the W</w:t>
      </w:r>
      <w:r w:rsidR="00947A94">
        <w:rPr>
          <w:szCs w:val="18"/>
          <w:lang w:val="en-GB" w:eastAsia="en-NZ"/>
        </w:rPr>
        <w:t>h</w:t>
      </w:r>
      <w:r w:rsidR="006106F5">
        <w:rPr>
          <w:szCs w:val="18"/>
          <w:lang w:val="en-GB" w:eastAsia="en-NZ"/>
        </w:rPr>
        <w:t>akatipu Basin</w:t>
      </w:r>
      <w:r w:rsidR="005F1030">
        <w:rPr>
          <w:szCs w:val="18"/>
          <w:lang w:val="en-GB" w:eastAsia="en-NZ"/>
        </w:rPr>
        <w:t xml:space="preserve"> </w:t>
      </w:r>
      <w:commentRangeStart w:id="20"/>
      <w:r w:rsidR="005F1030" w:rsidRPr="007D3C87">
        <w:rPr>
          <w:szCs w:val="18"/>
          <w:u w:val="single"/>
          <w:lang w:val="en-GB" w:eastAsia="en-NZ"/>
        </w:rPr>
        <w:t>on SH6</w:t>
      </w:r>
      <w:commentRangeEnd w:id="20"/>
      <w:r w:rsidR="00F85A94">
        <w:rPr>
          <w:rStyle w:val="CommentReference"/>
          <w:rFonts w:ascii="Arial Narrow" w:hAnsi="Arial Narrow"/>
        </w:rPr>
        <w:commentReference w:id="20"/>
      </w:r>
      <w:r w:rsidR="006106F5" w:rsidRPr="007D3C87">
        <w:rPr>
          <w:szCs w:val="18"/>
          <w:u w:val="single"/>
          <w:lang w:val="en-GB" w:eastAsia="en-NZ"/>
        </w:rPr>
        <w:t>.</w:t>
      </w:r>
    </w:p>
    <w:p w14:paraId="66987811" w14:textId="5D4F4C90" w:rsidR="00F60833" w:rsidRPr="00E923B9" w:rsidRDefault="00F60833" w:rsidP="00C805EF">
      <w:pPr>
        <w:pStyle w:val="Minorheading1"/>
      </w:pPr>
      <w:r w:rsidRPr="00E923B9">
        <w:t xml:space="preserve">Important recreation </w:t>
      </w:r>
      <w:r w:rsidR="00ED31CD">
        <w:t xml:space="preserve">attributes and </w:t>
      </w:r>
      <w:r w:rsidRPr="00E923B9">
        <w:t>values</w:t>
      </w:r>
      <w:r w:rsidR="00E079C8">
        <w:t>:</w:t>
      </w:r>
      <w:r w:rsidRPr="00E923B9">
        <w:t xml:space="preserve"> </w:t>
      </w:r>
    </w:p>
    <w:p w14:paraId="12ECF962" w14:textId="7C0283AC" w:rsidR="00E923B9" w:rsidRPr="00B141F0" w:rsidRDefault="006106F5" w:rsidP="00F32CE5">
      <w:pPr>
        <w:pStyle w:val="Bodynumberedabc"/>
        <w:numPr>
          <w:ilvl w:val="0"/>
          <w:numId w:val="12"/>
        </w:numPr>
        <w:rPr>
          <w:szCs w:val="18"/>
          <w:lang w:val="en-GB" w:eastAsia="en-NZ"/>
        </w:rPr>
      </w:pPr>
      <w:r>
        <w:rPr>
          <w:szCs w:val="18"/>
          <w:lang w:val="en-GB" w:eastAsia="en-NZ"/>
        </w:rPr>
        <w:t>Destination for commercial and community recreation activities.</w:t>
      </w:r>
    </w:p>
    <w:p w14:paraId="08EAB20F" w14:textId="4EED1519" w:rsidR="00A3159F" w:rsidRPr="00F85A94" w:rsidRDefault="006106F5" w:rsidP="00F85A94">
      <w:pPr>
        <w:pStyle w:val="Bodynumberedabc"/>
        <w:numPr>
          <w:ilvl w:val="0"/>
          <w:numId w:val="12"/>
        </w:numPr>
        <w:rPr>
          <w:szCs w:val="18"/>
          <w:u w:val="single"/>
          <w:lang w:val="en-GB" w:eastAsia="en-NZ"/>
        </w:rPr>
      </w:pPr>
      <w:r w:rsidRPr="00F85A94">
        <w:rPr>
          <w:szCs w:val="18"/>
          <w:lang w:val="en-GB" w:eastAsia="en-NZ"/>
        </w:rPr>
        <w:t>W</w:t>
      </w:r>
      <w:r w:rsidR="00E923B9" w:rsidRPr="00F85A94">
        <w:rPr>
          <w:szCs w:val="18"/>
          <w:lang w:val="en-GB" w:eastAsia="en-NZ"/>
        </w:rPr>
        <w:t>alking trail</w:t>
      </w:r>
      <w:r w:rsidRPr="00F85A94">
        <w:rPr>
          <w:szCs w:val="18"/>
          <w:lang w:val="en-GB" w:eastAsia="en-NZ"/>
        </w:rPr>
        <w:t xml:space="preserve"> connecting Victoria Flats and Gibbston Valley over M</w:t>
      </w:r>
      <w:r w:rsidR="00947A94" w:rsidRPr="00F85A94">
        <w:rPr>
          <w:szCs w:val="18"/>
          <w:lang w:val="en-GB" w:eastAsia="en-NZ"/>
        </w:rPr>
        <w:t>oun</w:t>
      </w:r>
      <w:r w:rsidRPr="00F85A94">
        <w:rPr>
          <w:szCs w:val="18"/>
          <w:lang w:val="en-GB" w:eastAsia="en-NZ"/>
        </w:rPr>
        <w:t>t Mason and M</w:t>
      </w:r>
      <w:r w:rsidR="00947A94" w:rsidRPr="00F85A94">
        <w:rPr>
          <w:szCs w:val="18"/>
          <w:lang w:val="en-GB" w:eastAsia="en-NZ"/>
        </w:rPr>
        <w:t>oun</w:t>
      </w:r>
      <w:r w:rsidRPr="00F85A94">
        <w:rPr>
          <w:szCs w:val="18"/>
          <w:lang w:val="en-GB" w:eastAsia="en-NZ"/>
        </w:rPr>
        <w:t>t Rosa.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lastRenderedPageBreak/>
              <w:t xml:space="preserve">Perceptual (Sensory) </w:t>
            </w:r>
            <w:r w:rsidRPr="00C805EF">
              <w:t>Attributes and Values</w:t>
            </w:r>
          </w:p>
          <w:p w14:paraId="0DC5C9D8" w14:textId="3AFD2449"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1C65D9DE" w:rsidR="00F60833" w:rsidRDefault="00F60833" w:rsidP="00C805EF">
      <w:pPr>
        <w:pStyle w:val="Minorheading1"/>
      </w:pPr>
      <w:r>
        <w:t xml:space="preserve">Legibility and expressiveness </w:t>
      </w:r>
      <w:r w:rsidR="00764A4D">
        <w:t xml:space="preserve">attributes and </w:t>
      </w:r>
      <w:r>
        <w:t>values</w:t>
      </w:r>
      <w:r w:rsidR="00E079C8">
        <w:t>:</w:t>
      </w:r>
    </w:p>
    <w:p w14:paraId="2469EC27" w14:textId="2A34124A" w:rsidR="008A73F4" w:rsidRDefault="006106F5" w:rsidP="00F32CE5">
      <w:pPr>
        <w:pStyle w:val="Bodynumberedabc"/>
        <w:numPr>
          <w:ilvl w:val="0"/>
          <w:numId w:val="12"/>
        </w:numPr>
        <w:rPr>
          <w:szCs w:val="18"/>
          <w:lang w:val="en-GB" w:eastAsia="en-NZ"/>
        </w:rPr>
      </w:pPr>
      <w:r>
        <w:rPr>
          <w:szCs w:val="18"/>
          <w:lang w:val="en-GB" w:eastAsia="en-NZ"/>
        </w:rPr>
        <w:t xml:space="preserve">Moderately </w:t>
      </w:r>
      <w:r w:rsidR="0042663E">
        <w:rPr>
          <w:szCs w:val="18"/>
          <w:lang w:val="en-GB" w:eastAsia="en-NZ"/>
        </w:rPr>
        <w:t>legible glaciofluvial outwash terrace, partially modified by alluvial gold mining, landfill activities and screening mounds.</w:t>
      </w:r>
    </w:p>
    <w:p w14:paraId="2AAE6080" w14:textId="252B5F0F" w:rsidR="00AC537D" w:rsidRDefault="00AC537D" w:rsidP="00F32CE5">
      <w:pPr>
        <w:pStyle w:val="Bodynumberedabc"/>
        <w:numPr>
          <w:ilvl w:val="0"/>
          <w:numId w:val="12"/>
        </w:numPr>
        <w:rPr>
          <w:szCs w:val="18"/>
          <w:lang w:val="en-GB" w:eastAsia="en-NZ"/>
        </w:rPr>
      </w:pPr>
      <w:r>
        <w:rPr>
          <w:szCs w:val="18"/>
          <w:lang w:val="en-GB" w:eastAsia="en-NZ"/>
        </w:rPr>
        <w:t>Legible evidence of an historic landslide near Nevis Bluff in the large boulders scattered across the flats.</w:t>
      </w:r>
    </w:p>
    <w:p w14:paraId="7B32953A" w14:textId="6DBAC808" w:rsidR="0042663E" w:rsidRDefault="0042663E" w:rsidP="00F32CE5">
      <w:pPr>
        <w:pStyle w:val="Bodynumberedabc"/>
        <w:numPr>
          <w:ilvl w:val="0"/>
          <w:numId w:val="12"/>
        </w:numPr>
        <w:rPr>
          <w:szCs w:val="18"/>
          <w:lang w:val="en-GB" w:eastAsia="en-NZ"/>
        </w:rPr>
      </w:pPr>
      <w:r>
        <w:rPr>
          <w:szCs w:val="18"/>
          <w:lang w:val="en-GB" w:eastAsia="en-NZ"/>
        </w:rPr>
        <w:t xml:space="preserve">Highly legible and expressive river gorge and </w:t>
      </w:r>
      <w:r w:rsidR="006C024A">
        <w:rPr>
          <w:szCs w:val="18"/>
          <w:lang w:val="en-GB" w:eastAsia="en-NZ"/>
        </w:rPr>
        <w:t xml:space="preserve">highly legible processes of uplift and erosion in the </w:t>
      </w:r>
      <w:r>
        <w:rPr>
          <w:szCs w:val="18"/>
          <w:lang w:val="en-GB" w:eastAsia="en-NZ"/>
        </w:rPr>
        <w:t>open and craggy mountain slopes.</w:t>
      </w:r>
    </w:p>
    <w:p w14:paraId="12B483F9" w14:textId="0A63C8DB" w:rsidR="00F60833" w:rsidRDefault="00F60833" w:rsidP="00C805EF">
      <w:pPr>
        <w:pStyle w:val="Minorheading1"/>
      </w:pPr>
      <w:r>
        <w:t>Particularly important views to and from the area</w:t>
      </w:r>
      <w:r w:rsidR="00E079C8">
        <w:t>:</w:t>
      </w:r>
      <w:r>
        <w:t xml:space="preserve"> </w:t>
      </w:r>
    </w:p>
    <w:p w14:paraId="3D4AFC79" w14:textId="0AD1760E" w:rsidR="003F4021" w:rsidRPr="004C1701" w:rsidRDefault="79B1618F" w:rsidP="00F32CE5">
      <w:pPr>
        <w:pStyle w:val="Bodynumberedabc"/>
        <w:numPr>
          <w:ilvl w:val="0"/>
          <w:numId w:val="12"/>
        </w:numPr>
        <w:rPr>
          <w:lang w:val="en-GB" w:eastAsia="en-NZ"/>
        </w:rPr>
      </w:pPr>
      <w:r w:rsidRPr="79B1618F">
        <w:rPr>
          <w:lang w:val="en-GB" w:eastAsia="en-NZ"/>
        </w:rPr>
        <w:t xml:space="preserve">Views from SH6 across the flats to the enclosing mountain ranges and hills. </w:t>
      </w:r>
      <w:commentRangeStart w:id="21"/>
      <w:r w:rsidRPr="007D3C87">
        <w:rPr>
          <w:strike/>
          <w:lang w:val="en-GB" w:eastAsia="en-NZ"/>
        </w:rPr>
        <w:t>Little</w:t>
      </w:r>
      <w:r w:rsidRPr="79B1618F">
        <w:rPr>
          <w:lang w:val="en-GB" w:eastAsia="en-NZ"/>
        </w:rPr>
        <w:t xml:space="preserve"> </w:t>
      </w:r>
      <w:r w:rsidR="005F1030" w:rsidRPr="007D3C87">
        <w:rPr>
          <w:u w:val="single"/>
          <w:lang w:val="en-GB" w:eastAsia="en-NZ"/>
        </w:rPr>
        <w:t>Some</w:t>
      </w:r>
      <w:commentRangeEnd w:id="21"/>
      <w:r w:rsidR="009D79F1">
        <w:rPr>
          <w:rStyle w:val="CommentReference"/>
          <w:rFonts w:ascii="Arial Narrow" w:hAnsi="Arial Narrow"/>
        </w:rPr>
        <w:commentReference w:id="21"/>
      </w:r>
      <w:r w:rsidR="005F1030" w:rsidRPr="79B1618F">
        <w:rPr>
          <w:lang w:val="en-GB" w:eastAsia="en-NZ"/>
        </w:rPr>
        <w:t xml:space="preserve"> </w:t>
      </w:r>
      <w:r w:rsidRPr="79B1618F">
        <w:rPr>
          <w:lang w:val="en-GB" w:eastAsia="en-NZ"/>
        </w:rPr>
        <w:t xml:space="preserve">built development is evident in views, as the landfill and other activities on the flats are (or will be) </w:t>
      </w:r>
      <w:commentRangeStart w:id="22"/>
      <w:r w:rsidR="00F85A94" w:rsidRPr="00F85A94">
        <w:rPr>
          <w:u w:val="single"/>
          <w:lang w:val="en-GB" w:eastAsia="en-NZ"/>
        </w:rPr>
        <w:t>largely</w:t>
      </w:r>
      <w:r w:rsidR="00F85A94">
        <w:rPr>
          <w:lang w:val="en-GB" w:eastAsia="en-NZ"/>
        </w:rPr>
        <w:t xml:space="preserve"> </w:t>
      </w:r>
      <w:commentRangeEnd w:id="22"/>
      <w:r w:rsidR="00F85A94">
        <w:rPr>
          <w:rStyle w:val="CommentReference"/>
          <w:rFonts w:ascii="Arial Narrow" w:hAnsi="Arial Narrow"/>
        </w:rPr>
        <w:commentReference w:id="22"/>
      </w:r>
      <w:r w:rsidRPr="79B1618F">
        <w:rPr>
          <w:lang w:val="en-GB" w:eastAsia="en-NZ"/>
        </w:rPr>
        <w:t xml:space="preserve">screened by mounding and planting. </w:t>
      </w:r>
      <w:commentRangeStart w:id="23"/>
      <w:r w:rsidR="0006777A" w:rsidRPr="0006777A">
        <w:rPr>
          <w:u w:val="single"/>
          <w:lang w:val="en-GB" w:eastAsia="en-NZ"/>
        </w:rPr>
        <w:t>From SH6</w:t>
      </w:r>
      <w:commentRangeEnd w:id="23"/>
      <w:r w:rsidR="00AC5DF4">
        <w:rPr>
          <w:rStyle w:val="CommentReference"/>
          <w:rFonts w:ascii="Arial Narrow" w:hAnsi="Arial Narrow"/>
        </w:rPr>
        <w:commentReference w:id="23"/>
      </w:r>
      <w:r w:rsidR="005A3DF4">
        <w:rPr>
          <w:lang w:val="en-GB" w:eastAsia="en-NZ"/>
        </w:rPr>
        <w:t>, t</w:t>
      </w:r>
      <w:r w:rsidRPr="79B1618F">
        <w:rPr>
          <w:lang w:val="en-GB" w:eastAsia="en-NZ"/>
        </w:rPr>
        <w:t>he flats appear relatively unkempt, with rough pasture and predominantly natural patterns of vegetation</w:t>
      </w:r>
      <w:r w:rsidR="00D1181A">
        <w:rPr>
          <w:lang w:val="en-GB" w:eastAsia="en-NZ"/>
        </w:rPr>
        <w:t xml:space="preserve"> cover</w:t>
      </w:r>
      <w:r w:rsidRPr="79B1618F">
        <w:rPr>
          <w:lang w:val="en-GB" w:eastAsia="en-NZ"/>
        </w:rPr>
        <w:t xml:space="preserve"> (mainly exotic sweet briar and elderberry)</w:t>
      </w:r>
      <w:r w:rsidR="004717CD">
        <w:rPr>
          <w:lang w:val="en-GB" w:eastAsia="en-NZ"/>
        </w:rPr>
        <w:t xml:space="preserve">. </w:t>
      </w:r>
      <w:commentRangeStart w:id="24"/>
      <w:r w:rsidR="004717CD" w:rsidRPr="007D3C87">
        <w:rPr>
          <w:u w:val="single"/>
          <w:lang w:val="en-GB" w:eastAsia="en-NZ"/>
        </w:rPr>
        <w:t xml:space="preserve">The flats have a more modified landscape character than the surrounding higher ground within the </w:t>
      </w:r>
      <w:r w:rsidR="006C6460">
        <w:rPr>
          <w:u w:val="single"/>
          <w:lang w:val="en-GB" w:eastAsia="en-NZ"/>
        </w:rPr>
        <w:t>PA</w:t>
      </w:r>
      <w:r w:rsidR="00F85A94">
        <w:rPr>
          <w:u w:val="single"/>
          <w:lang w:val="en-GB" w:eastAsia="en-NZ"/>
        </w:rPr>
        <w:t xml:space="preserve">, </w:t>
      </w:r>
      <w:r w:rsidR="00F85A94" w:rsidRPr="00F85A94">
        <w:rPr>
          <w:strike/>
          <w:u w:val="single"/>
          <w:lang w:val="en-GB" w:eastAsia="en-NZ"/>
        </w:rPr>
        <w:t>where</w:t>
      </w:r>
      <w:r w:rsidR="004717CD" w:rsidRPr="00F85A94">
        <w:rPr>
          <w:strike/>
          <w:u w:val="single"/>
          <w:lang w:val="en-GB" w:eastAsia="en-NZ"/>
        </w:rPr>
        <w:t xml:space="preserve"> the </w:t>
      </w:r>
      <w:r w:rsidR="007D3C87" w:rsidRPr="00F85A94">
        <w:rPr>
          <w:strike/>
          <w:u w:val="single"/>
          <w:lang w:val="en-GB" w:eastAsia="en-NZ"/>
        </w:rPr>
        <w:t>flats</w:t>
      </w:r>
      <w:r w:rsidR="007D3C87" w:rsidRPr="007D3C87">
        <w:rPr>
          <w:u w:val="single"/>
          <w:lang w:val="en-GB" w:eastAsia="en-NZ"/>
        </w:rPr>
        <w:t xml:space="preserve"> and</w:t>
      </w:r>
      <w:r w:rsidRPr="79B1618F">
        <w:rPr>
          <w:lang w:val="en-GB" w:eastAsia="en-NZ"/>
        </w:rPr>
        <w:t xml:space="preserve"> </w:t>
      </w:r>
      <w:commentRangeEnd w:id="24"/>
      <w:r w:rsidR="004717CD">
        <w:rPr>
          <w:rStyle w:val="CommentReference"/>
          <w:rFonts w:ascii="Arial Narrow" w:hAnsi="Arial Narrow"/>
        </w:rPr>
        <w:commentReference w:id="24"/>
      </w:r>
      <w:r w:rsidRPr="79B1618F">
        <w:rPr>
          <w:lang w:val="en-GB" w:eastAsia="en-NZ"/>
        </w:rPr>
        <w:t>are dominated and strongly enclosed by the dry rugged slopes of the mountains. There is a strong contrast between the remote rough rural character of the flats and the viticultural landscape of the main Gibbston Valley west of Nevis Bluff.</w:t>
      </w:r>
      <w:commentRangeStart w:id="25"/>
      <w:commentRangeEnd w:id="25"/>
      <w:r w:rsidR="004717CD" w:rsidRPr="007D3C87">
        <w:rPr>
          <w:rStyle w:val="CommentReference"/>
          <w:rFonts w:ascii="Arial Narrow" w:hAnsi="Arial Narrow"/>
          <w:u w:val="single"/>
        </w:rPr>
        <w:commentReference w:id="25"/>
      </w:r>
      <w:r w:rsidR="004717CD" w:rsidRPr="004717CD">
        <w:rPr>
          <w:lang w:val="en-GB" w:eastAsia="en-NZ"/>
        </w:rPr>
        <w:t xml:space="preserve">  </w:t>
      </w:r>
    </w:p>
    <w:p w14:paraId="30B549BF" w14:textId="4A9FAF3D" w:rsidR="00377655" w:rsidRDefault="00BB2117" w:rsidP="00F32CE5">
      <w:pPr>
        <w:pStyle w:val="Bodynumberedabc"/>
        <w:numPr>
          <w:ilvl w:val="0"/>
          <w:numId w:val="12"/>
        </w:numPr>
        <w:rPr>
          <w:lang w:val="en-GB" w:eastAsia="en-NZ"/>
        </w:rPr>
      </w:pPr>
      <w:r>
        <w:rPr>
          <w:lang w:val="en-GB" w:eastAsia="en-NZ"/>
        </w:rPr>
        <w:t>Views from the Mt Rosa walking track</w:t>
      </w:r>
      <w:r w:rsidR="00495BC9">
        <w:rPr>
          <w:lang w:val="en-GB" w:eastAsia="en-NZ"/>
        </w:rPr>
        <w:t xml:space="preserve"> as it ascends the hillslopes of Mt Mason take in the </w:t>
      </w:r>
      <w:r w:rsidR="00AC7453">
        <w:rPr>
          <w:lang w:val="en-GB" w:eastAsia="en-NZ"/>
        </w:rPr>
        <w:t xml:space="preserve">entire </w:t>
      </w:r>
      <w:r w:rsidR="00495BC9">
        <w:rPr>
          <w:lang w:val="en-GB" w:eastAsia="en-NZ"/>
        </w:rPr>
        <w:t>northern area of the flats, including the gravel processing facility</w:t>
      </w:r>
      <w:r w:rsidR="007D515C">
        <w:rPr>
          <w:lang w:val="en-GB" w:eastAsia="en-NZ"/>
        </w:rPr>
        <w:t xml:space="preserve"> within the Gibbston Character Zone</w:t>
      </w:r>
      <w:r w:rsidR="00495BC9">
        <w:rPr>
          <w:lang w:val="en-GB" w:eastAsia="en-NZ"/>
        </w:rPr>
        <w:t>, clay shooting range and Oxbow Adventures facility</w:t>
      </w:r>
      <w:r w:rsidR="001A1D8A">
        <w:rPr>
          <w:lang w:val="en-GB" w:eastAsia="en-NZ"/>
        </w:rPr>
        <w:t>.</w:t>
      </w:r>
      <w:r w:rsidR="00AC7453">
        <w:rPr>
          <w:lang w:val="en-GB" w:eastAsia="en-NZ"/>
        </w:rPr>
        <w:t xml:space="preserve"> The landfill is largely screened by planting or topography. The aesthetic coherence and perceived naturalness of the flats is undermined by the spread of rural industrial and recreational activities, but the surrounding mountains remain dominant in the views.</w:t>
      </w:r>
    </w:p>
    <w:p w14:paraId="37084036" w14:textId="1D62407A"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E079C8">
        <w:t>:</w:t>
      </w:r>
      <w:r w:rsidR="001C671E">
        <w:t xml:space="preserve"> </w:t>
      </w:r>
    </w:p>
    <w:p w14:paraId="70D40CD6" w14:textId="77777777" w:rsidR="006C6460" w:rsidRDefault="006C024A" w:rsidP="00F32CE5">
      <w:pPr>
        <w:pStyle w:val="Bodynumberedabc"/>
        <w:numPr>
          <w:ilvl w:val="0"/>
          <w:numId w:val="12"/>
        </w:numPr>
        <w:rPr>
          <w:lang w:eastAsia="en-NZ"/>
        </w:rPr>
      </w:pPr>
      <w:r>
        <w:rPr>
          <w:lang w:eastAsia="en-NZ"/>
        </w:rPr>
        <w:t xml:space="preserve">Despite </w:t>
      </w:r>
      <w:r w:rsidR="00AB22BD">
        <w:rPr>
          <w:lang w:eastAsia="en-NZ"/>
        </w:rPr>
        <w:t xml:space="preserve">modified </w:t>
      </w:r>
      <w:r>
        <w:rPr>
          <w:lang w:eastAsia="en-NZ"/>
        </w:rPr>
        <w:t xml:space="preserve">vegetation cover, weed infestation and </w:t>
      </w:r>
      <w:r w:rsidR="00AB22BD">
        <w:rPr>
          <w:lang w:eastAsia="en-NZ"/>
        </w:rPr>
        <w:t xml:space="preserve">farm tracks, the </w:t>
      </w:r>
      <w:r>
        <w:rPr>
          <w:lang w:eastAsia="en-NZ"/>
        </w:rPr>
        <w:t>mountain slopes</w:t>
      </w:r>
      <w:r w:rsidR="00AB22BD">
        <w:rPr>
          <w:lang w:eastAsia="en-NZ"/>
        </w:rPr>
        <w:t xml:space="preserve"> and knolls around the flats retain a high level of naturalness.</w:t>
      </w:r>
      <w:r w:rsidR="005F1030">
        <w:rPr>
          <w:lang w:eastAsia="en-NZ"/>
        </w:rPr>
        <w:t xml:space="preserve"> </w:t>
      </w:r>
    </w:p>
    <w:p w14:paraId="406D7F06" w14:textId="251785F5" w:rsidR="00ED7076" w:rsidRDefault="00AB22BD" w:rsidP="00F32CE5">
      <w:pPr>
        <w:pStyle w:val="Bodynumberedabc"/>
        <w:numPr>
          <w:ilvl w:val="0"/>
          <w:numId w:val="12"/>
        </w:numPr>
        <w:rPr>
          <w:lang w:eastAsia="en-NZ"/>
        </w:rPr>
      </w:pPr>
      <w:r>
        <w:rPr>
          <w:lang w:eastAsia="en-NZ"/>
        </w:rPr>
        <w:t>Within the</w:t>
      </w:r>
      <w:r w:rsidR="00CF3120">
        <w:rPr>
          <w:lang w:eastAsia="en-NZ"/>
        </w:rPr>
        <w:t xml:space="preserve"> </w:t>
      </w:r>
      <w:commentRangeStart w:id="26"/>
      <w:r w:rsidR="009B6E9D" w:rsidRPr="00CF3120">
        <w:rPr>
          <w:u w:val="single"/>
          <w:lang w:eastAsia="en-NZ"/>
        </w:rPr>
        <w:t>Victoria Flats</w:t>
      </w:r>
      <w:r w:rsidR="009B6E9D">
        <w:rPr>
          <w:lang w:eastAsia="en-NZ"/>
        </w:rPr>
        <w:t xml:space="preserve"> </w:t>
      </w:r>
      <w:r w:rsidR="00CC0E29" w:rsidRPr="009B6E9D">
        <w:rPr>
          <w:u w:val="single"/>
          <w:lang w:eastAsia="en-NZ"/>
        </w:rPr>
        <w:t>PA, the</w:t>
      </w:r>
      <w:r w:rsidR="009B6E9D">
        <w:rPr>
          <w:u w:val="single"/>
          <w:lang w:eastAsia="en-NZ"/>
        </w:rPr>
        <w:t xml:space="preserve"> smaller</w:t>
      </w:r>
      <w:r w:rsidR="00CC0E29" w:rsidRPr="009B6E9D">
        <w:rPr>
          <w:u w:val="single"/>
          <w:lang w:eastAsia="en-NZ"/>
        </w:rPr>
        <w:t xml:space="preserve"> ‘</w:t>
      </w:r>
      <w:r w:rsidR="00CF3120">
        <w:rPr>
          <w:u w:val="single"/>
          <w:lang w:eastAsia="en-NZ"/>
        </w:rPr>
        <w:t xml:space="preserve">terrace </w:t>
      </w:r>
      <w:r w:rsidR="009B6E9D" w:rsidRPr="009B6E9D">
        <w:rPr>
          <w:u w:val="single"/>
          <w:lang w:eastAsia="en-NZ"/>
        </w:rPr>
        <w:t>f</w:t>
      </w:r>
      <w:r w:rsidR="00CC0E29" w:rsidRPr="009B6E9D">
        <w:rPr>
          <w:u w:val="single"/>
          <w:lang w:eastAsia="en-NZ"/>
        </w:rPr>
        <w:t>lats’ area</w:t>
      </w:r>
      <w:r w:rsidR="00CC0E29">
        <w:rPr>
          <w:lang w:eastAsia="en-NZ"/>
        </w:rPr>
        <w:t xml:space="preserve"> </w:t>
      </w:r>
      <w:r w:rsidRPr="00CC0E29">
        <w:rPr>
          <w:strike/>
          <w:lang w:eastAsia="en-NZ"/>
        </w:rPr>
        <w:t>wider ONL, the small landscape unit of the Victoria Flats</w:t>
      </w:r>
      <w:commentRangeEnd w:id="26"/>
      <w:r w:rsidR="005270FF">
        <w:rPr>
          <w:rStyle w:val="CommentReference"/>
          <w:rFonts w:ascii="Arial Narrow" w:hAnsi="Arial Narrow"/>
        </w:rPr>
        <w:commentReference w:id="26"/>
      </w:r>
      <w:r>
        <w:rPr>
          <w:lang w:eastAsia="en-NZ"/>
        </w:rPr>
        <w:t xml:space="preserve"> has been substantially modified and </w:t>
      </w:r>
      <w:commentRangeStart w:id="27"/>
      <w:r w:rsidR="00CF3120" w:rsidRPr="00CF3120">
        <w:rPr>
          <w:u w:val="single"/>
          <w:lang w:eastAsia="en-NZ"/>
        </w:rPr>
        <w:t>now</w:t>
      </w:r>
      <w:commentRangeEnd w:id="27"/>
      <w:r w:rsidR="00F975BA">
        <w:rPr>
          <w:rStyle w:val="CommentReference"/>
          <w:rFonts w:ascii="Arial Narrow" w:hAnsi="Arial Narrow"/>
        </w:rPr>
        <w:commentReference w:id="27"/>
      </w:r>
      <w:r w:rsidR="00CF3120">
        <w:rPr>
          <w:lang w:eastAsia="en-NZ"/>
        </w:rPr>
        <w:t xml:space="preserve"> </w:t>
      </w:r>
      <w:r>
        <w:rPr>
          <w:lang w:eastAsia="en-NZ"/>
        </w:rPr>
        <w:t xml:space="preserve">retains only a low-moderate level of naturalness. </w:t>
      </w:r>
      <w:commentRangeStart w:id="28"/>
      <w:r w:rsidR="005F1030" w:rsidRPr="007D3C87">
        <w:rPr>
          <w:u w:val="single"/>
          <w:lang w:eastAsia="en-NZ"/>
        </w:rPr>
        <w:t>The SH6 corridor contributes to this.</w:t>
      </w:r>
      <w:commentRangeEnd w:id="28"/>
      <w:r w:rsidR="00CE3B86" w:rsidRPr="007D3C87">
        <w:rPr>
          <w:rStyle w:val="CommentReference"/>
          <w:rFonts w:ascii="Arial Narrow" w:hAnsi="Arial Narrow"/>
          <w:u w:val="single"/>
        </w:rPr>
        <w:commentReference w:id="28"/>
      </w:r>
      <w:r w:rsidR="005F1030" w:rsidRPr="005F1030">
        <w:rPr>
          <w:lang w:eastAsia="en-NZ"/>
        </w:rPr>
        <w:t xml:space="preserve"> </w:t>
      </w:r>
      <w:r w:rsidR="00E62C04">
        <w:rPr>
          <w:lang w:eastAsia="en-NZ"/>
        </w:rPr>
        <w:t xml:space="preserve">However the level of </w:t>
      </w:r>
      <w:r>
        <w:rPr>
          <w:lang w:eastAsia="en-NZ"/>
        </w:rPr>
        <w:t xml:space="preserve">naturalness </w:t>
      </w:r>
      <w:r w:rsidR="00E62C04">
        <w:rPr>
          <w:lang w:eastAsia="en-NZ"/>
        </w:rPr>
        <w:t xml:space="preserve">perceived </w:t>
      </w:r>
      <w:r>
        <w:rPr>
          <w:lang w:eastAsia="en-NZ"/>
        </w:rPr>
        <w:t>from SH6 remain</w:t>
      </w:r>
      <w:r w:rsidR="00E62C04">
        <w:rPr>
          <w:lang w:eastAsia="en-NZ"/>
        </w:rPr>
        <w:t>s</w:t>
      </w:r>
      <w:r>
        <w:rPr>
          <w:lang w:eastAsia="en-NZ"/>
        </w:rPr>
        <w:t xml:space="preserve"> relatively high, </w:t>
      </w:r>
      <w:commentRangeStart w:id="29"/>
      <w:r w:rsidR="005F1030" w:rsidRPr="007D3C87">
        <w:rPr>
          <w:u w:val="single"/>
          <w:lang w:eastAsia="en-NZ"/>
        </w:rPr>
        <w:t xml:space="preserve">as most existing and </w:t>
      </w:r>
      <w:r w:rsidR="007D3C87" w:rsidRPr="007D3C87">
        <w:rPr>
          <w:u w:val="single"/>
          <w:lang w:eastAsia="en-NZ"/>
        </w:rPr>
        <w:t>consented,</w:t>
      </w:r>
      <w:r w:rsidR="005F1030" w:rsidRPr="007D3C87">
        <w:rPr>
          <w:u w:val="single"/>
          <w:lang w:eastAsia="en-NZ"/>
        </w:rPr>
        <w:t xml:space="preserve"> but as yet unbuilt activities are/will be </w:t>
      </w:r>
      <w:r w:rsidR="009B6E9D">
        <w:rPr>
          <w:u w:val="single"/>
          <w:lang w:eastAsia="en-NZ"/>
        </w:rPr>
        <w:t>largely</w:t>
      </w:r>
      <w:r w:rsidR="009B6E9D" w:rsidRPr="007D3C87">
        <w:rPr>
          <w:u w:val="single"/>
          <w:lang w:eastAsia="en-NZ"/>
        </w:rPr>
        <w:t xml:space="preserve"> </w:t>
      </w:r>
      <w:r w:rsidR="005F1030" w:rsidRPr="007D3C87">
        <w:rPr>
          <w:u w:val="single"/>
          <w:lang w:eastAsia="en-NZ"/>
        </w:rPr>
        <w:t>screened from road view.</w:t>
      </w:r>
      <w:r w:rsidRPr="007D3C87">
        <w:rPr>
          <w:strike/>
          <w:lang w:eastAsia="en-NZ"/>
        </w:rPr>
        <w:t xml:space="preserve">as </w:t>
      </w:r>
      <w:r w:rsidR="00E62C04" w:rsidRPr="007D3C87">
        <w:rPr>
          <w:strike/>
          <w:lang w:eastAsia="en-NZ"/>
        </w:rPr>
        <w:t xml:space="preserve">most activities are </w:t>
      </w:r>
      <w:r w:rsidR="00E079C8" w:rsidRPr="007D3C87">
        <w:rPr>
          <w:strike/>
          <w:lang w:eastAsia="en-NZ"/>
        </w:rPr>
        <w:t xml:space="preserve">effectively </w:t>
      </w:r>
      <w:r w:rsidR="00E62C04" w:rsidRPr="007D3C87">
        <w:rPr>
          <w:strike/>
          <w:lang w:eastAsia="en-NZ"/>
        </w:rPr>
        <w:t>screened.</w:t>
      </w:r>
      <w:commentRangeEnd w:id="29"/>
      <w:r w:rsidR="00CE3B86" w:rsidRPr="007D3C87">
        <w:rPr>
          <w:rStyle w:val="CommentReference"/>
          <w:rFonts w:ascii="Arial Narrow" w:hAnsi="Arial Narrow"/>
          <w:strike/>
        </w:rPr>
        <w:commentReference w:id="29"/>
      </w:r>
    </w:p>
    <w:p w14:paraId="0716530D" w14:textId="5D5056D8" w:rsidR="00F60833" w:rsidRDefault="00F60833" w:rsidP="00C805EF">
      <w:pPr>
        <w:pStyle w:val="Minorheading1"/>
      </w:pPr>
      <w:r>
        <w:t>Memorability</w:t>
      </w:r>
      <w:r w:rsidR="00345D5B">
        <w:t xml:space="preserve"> </w:t>
      </w:r>
      <w:r w:rsidR="00052BA6">
        <w:t>attributes and v</w:t>
      </w:r>
      <w:r w:rsidR="00345D5B">
        <w:t>alues</w:t>
      </w:r>
      <w:r w:rsidR="00E079C8">
        <w:t>:</w:t>
      </w:r>
      <w:r w:rsidR="00345D5B">
        <w:t xml:space="preserve"> </w:t>
      </w:r>
    </w:p>
    <w:p w14:paraId="7E7CCB79" w14:textId="3E9DC10B" w:rsidR="00F60833" w:rsidRPr="006F0C1D" w:rsidRDefault="00137AD0" w:rsidP="00F32CE5">
      <w:pPr>
        <w:pStyle w:val="Bodynumberedabc"/>
        <w:numPr>
          <w:ilvl w:val="0"/>
          <w:numId w:val="12"/>
        </w:numPr>
      </w:pPr>
      <w:r>
        <w:rPr>
          <w:lang w:val="en-GB" w:eastAsia="en-NZ"/>
        </w:rPr>
        <w:t xml:space="preserve">Forms part of a highly </w:t>
      </w:r>
      <w:r w:rsidR="00345D5B">
        <w:rPr>
          <w:lang w:val="en-GB" w:eastAsia="en-NZ"/>
        </w:rPr>
        <w:t xml:space="preserve">memorable </w:t>
      </w:r>
      <w:r w:rsidR="008A73F4">
        <w:rPr>
          <w:lang w:val="en-GB" w:eastAsia="en-NZ"/>
        </w:rPr>
        <w:t xml:space="preserve">journey through </w:t>
      </w:r>
      <w:r>
        <w:rPr>
          <w:lang w:val="en-GB" w:eastAsia="en-NZ"/>
        </w:rPr>
        <w:t>the barren</w:t>
      </w:r>
      <w:r w:rsidR="00A40B62">
        <w:rPr>
          <w:lang w:val="en-GB" w:eastAsia="en-NZ"/>
        </w:rPr>
        <w:t>,</w:t>
      </w:r>
      <w:r>
        <w:rPr>
          <w:lang w:val="en-GB" w:eastAsia="en-NZ"/>
        </w:rPr>
        <w:t xml:space="preserve"> sere and strongly enclosed landscape of the Kawarau Gorge, downstream of Nevis Bluff. The wildness and inhospitable nature of the gorge</w:t>
      </w:r>
      <w:r w:rsidR="00AF38F3">
        <w:rPr>
          <w:lang w:val="en-GB" w:eastAsia="en-NZ"/>
        </w:rPr>
        <w:t xml:space="preserve"> add to its memorability. </w:t>
      </w:r>
    </w:p>
    <w:p w14:paraId="7909CD81" w14:textId="6E208418" w:rsidR="00F60833" w:rsidRDefault="00F60833" w:rsidP="00C805EF">
      <w:pPr>
        <w:pStyle w:val="Minorheading1"/>
      </w:pPr>
      <w:r>
        <w:t xml:space="preserve">Transient </w:t>
      </w:r>
      <w:r w:rsidR="00E07C0A">
        <w:t xml:space="preserve">attributes and </w:t>
      </w:r>
      <w:r>
        <w:t>values</w:t>
      </w:r>
      <w:r w:rsidR="00E079C8">
        <w:t>:</w:t>
      </w:r>
    </w:p>
    <w:p w14:paraId="18585C14" w14:textId="6B3715B2" w:rsidR="00345D5B" w:rsidRDefault="00AF38F3" w:rsidP="00F32CE5">
      <w:pPr>
        <w:pStyle w:val="Bodynumberedabc"/>
        <w:numPr>
          <w:ilvl w:val="0"/>
          <w:numId w:val="12"/>
        </w:numPr>
        <w:rPr>
          <w:lang w:val="en-GB" w:eastAsia="en-NZ"/>
        </w:rPr>
      </w:pPr>
      <w:r>
        <w:rPr>
          <w:lang w:val="en-GB" w:eastAsia="en-NZ"/>
        </w:rPr>
        <w:t xml:space="preserve">Changing colours of pasture across the seasons, spring flowering of sweet briar and elderberry, and </w:t>
      </w:r>
      <w:r w:rsidR="00E07C0A">
        <w:rPr>
          <w:lang w:val="en-GB" w:eastAsia="en-NZ"/>
        </w:rPr>
        <w:t xml:space="preserve">the </w:t>
      </w:r>
      <w:r w:rsidR="00767CCF">
        <w:rPr>
          <w:lang w:val="en-GB" w:eastAsia="en-NZ"/>
        </w:rPr>
        <w:t xml:space="preserve">play of light and shadow on the </w:t>
      </w:r>
      <w:r>
        <w:rPr>
          <w:lang w:val="en-GB" w:eastAsia="en-NZ"/>
        </w:rPr>
        <w:t>craggy</w:t>
      </w:r>
      <w:r w:rsidR="00767CCF">
        <w:rPr>
          <w:lang w:val="en-GB" w:eastAsia="en-NZ"/>
        </w:rPr>
        <w:t xml:space="preserve"> mountain slopes</w:t>
      </w:r>
      <w:r>
        <w:rPr>
          <w:lang w:val="en-GB" w:eastAsia="en-NZ"/>
        </w:rPr>
        <w:t>.</w:t>
      </w:r>
      <w:r w:rsidR="00767CCF">
        <w:rPr>
          <w:lang w:val="en-GB" w:eastAsia="en-NZ"/>
        </w:rPr>
        <w:t xml:space="preserve"> </w:t>
      </w:r>
    </w:p>
    <w:p w14:paraId="0B636E52" w14:textId="70786E93" w:rsidR="00F60833" w:rsidRDefault="00F60833" w:rsidP="00C805EF">
      <w:pPr>
        <w:pStyle w:val="Minorheading1"/>
      </w:pPr>
      <w:r>
        <w:lastRenderedPageBreak/>
        <w:t xml:space="preserve">Remoteness and </w:t>
      </w:r>
      <w:r w:rsidR="00E07C0A">
        <w:t>w</w:t>
      </w:r>
      <w:r>
        <w:t>ildness</w:t>
      </w:r>
      <w:r w:rsidR="00345D5B">
        <w:t xml:space="preserve"> </w:t>
      </w:r>
      <w:r w:rsidR="00E07C0A">
        <w:t xml:space="preserve">attributes and </w:t>
      </w:r>
      <w:r w:rsidR="00345D5B">
        <w:t>values</w:t>
      </w:r>
      <w:r w:rsidR="00E079C8">
        <w:t>:</w:t>
      </w:r>
    </w:p>
    <w:p w14:paraId="5B197BA9" w14:textId="20577230" w:rsidR="00892748" w:rsidRPr="00E07C0A" w:rsidRDefault="00E07C0A" w:rsidP="00F32CE5">
      <w:pPr>
        <w:pStyle w:val="Bodynumberedabc"/>
        <w:numPr>
          <w:ilvl w:val="0"/>
          <w:numId w:val="12"/>
        </w:numPr>
        <w:rPr>
          <w:lang w:val="en-GB" w:eastAsia="en-NZ"/>
        </w:rPr>
      </w:pPr>
      <w:r w:rsidRPr="00E07C0A">
        <w:rPr>
          <w:lang w:val="en-GB" w:eastAsia="en-NZ"/>
        </w:rPr>
        <w:t xml:space="preserve">A sense of </w:t>
      </w:r>
      <w:r w:rsidR="00AF38F3">
        <w:rPr>
          <w:lang w:val="en-GB" w:eastAsia="en-NZ"/>
        </w:rPr>
        <w:t xml:space="preserve">relative </w:t>
      </w:r>
      <w:r w:rsidRPr="00E07C0A">
        <w:rPr>
          <w:lang w:val="en-GB" w:eastAsia="en-NZ"/>
        </w:rPr>
        <w:t>remoteness and wildness</w:t>
      </w:r>
      <w:r w:rsidR="00AF38F3">
        <w:rPr>
          <w:lang w:val="en-GB" w:eastAsia="en-NZ"/>
        </w:rPr>
        <w:t xml:space="preserve">, particularly in contrast with the viticultural landscape of the Gibbston Valley to the west. </w:t>
      </w:r>
    </w:p>
    <w:p w14:paraId="470B4E49" w14:textId="5736DFEF" w:rsidR="00F60833" w:rsidRDefault="00F60833" w:rsidP="00892748">
      <w:pPr>
        <w:pStyle w:val="Minorheading1"/>
      </w:pPr>
      <w:r w:rsidRPr="006F0C1D">
        <w:t xml:space="preserve">Aesthetic </w:t>
      </w:r>
      <w:r w:rsidR="00764A4D">
        <w:t>attributes</w:t>
      </w:r>
      <w:r w:rsidRPr="006F0C1D">
        <w:t xml:space="preserve"> and values</w:t>
      </w:r>
      <w:r w:rsidR="00E079C8">
        <w:t>:</w:t>
      </w:r>
      <w:r w:rsidR="006F0C1D" w:rsidRPr="006F0C1D">
        <w:t xml:space="preserve"> </w:t>
      </w:r>
    </w:p>
    <w:p w14:paraId="48940122" w14:textId="7D4F786D" w:rsidR="00B94817" w:rsidRDefault="001A23D2" w:rsidP="00F32CE5">
      <w:pPr>
        <w:pStyle w:val="Bodynumberedabc"/>
        <w:numPr>
          <w:ilvl w:val="0"/>
          <w:numId w:val="12"/>
        </w:numPr>
        <w:rPr>
          <w:lang w:val="en-GB" w:eastAsia="en-NZ"/>
        </w:rPr>
      </w:pPr>
      <w:r w:rsidRPr="00B94817">
        <w:rPr>
          <w:lang w:val="en-GB" w:eastAsia="en-NZ"/>
        </w:rPr>
        <w:t xml:space="preserve">The experience of the </w:t>
      </w:r>
      <w:r w:rsidR="00AF38F3">
        <w:rPr>
          <w:lang w:val="en-GB" w:eastAsia="en-NZ"/>
        </w:rPr>
        <w:t>attributes</w:t>
      </w:r>
      <w:r w:rsidRPr="00B94817">
        <w:rPr>
          <w:lang w:val="en-GB" w:eastAsia="en-NZ"/>
        </w:rPr>
        <w:t xml:space="preserve"> identified above </w:t>
      </w:r>
      <w:r w:rsidR="00767CCF">
        <w:rPr>
          <w:lang w:val="en-GB" w:eastAsia="en-NZ"/>
        </w:rPr>
        <w:t xml:space="preserve">by a significant number of residents and </w:t>
      </w:r>
      <w:r w:rsidR="00407ECE">
        <w:rPr>
          <w:lang w:val="en-GB" w:eastAsia="en-NZ"/>
        </w:rPr>
        <w:t xml:space="preserve">visitors </w:t>
      </w:r>
      <w:r w:rsidR="00B639C2">
        <w:rPr>
          <w:lang w:val="en-GB" w:eastAsia="en-NZ"/>
        </w:rPr>
        <w:t xml:space="preserve">travelling on </w:t>
      </w:r>
      <w:r w:rsidR="00AF38F3">
        <w:rPr>
          <w:lang w:val="en-GB" w:eastAsia="en-NZ"/>
        </w:rPr>
        <w:t xml:space="preserve">SH6. </w:t>
      </w:r>
    </w:p>
    <w:p w14:paraId="5B6B5AAD" w14:textId="77777777" w:rsidR="00B94817" w:rsidRDefault="001A23D2" w:rsidP="00F32CE5">
      <w:pPr>
        <w:pStyle w:val="Bodynumberedabc"/>
        <w:numPr>
          <w:ilvl w:val="0"/>
          <w:numId w:val="12"/>
        </w:numPr>
        <w:rPr>
          <w:lang w:val="en-GB" w:eastAsia="en-NZ"/>
        </w:rPr>
      </w:pPr>
      <w:r w:rsidRPr="00B94817">
        <w:rPr>
          <w:lang w:val="en-GB" w:eastAsia="en-NZ"/>
        </w:rPr>
        <w:t>More specifically, this includes</w:t>
      </w:r>
      <w:r w:rsidR="00B94817">
        <w:rPr>
          <w:lang w:val="en-GB" w:eastAsia="en-NZ"/>
        </w:rPr>
        <w:t>:</w:t>
      </w:r>
    </w:p>
    <w:p w14:paraId="6661886F" w14:textId="08BBC47A" w:rsidR="00767CCF" w:rsidRDefault="00A26ABA" w:rsidP="00B05119">
      <w:pPr>
        <w:pStyle w:val="Bodynumberedabc"/>
        <w:numPr>
          <w:ilvl w:val="0"/>
          <w:numId w:val="19"/>
        </w:numPr>
        <w:rPr>
          <w:lang w:val="en-GB" w:eastAsia="en-NZ"/>
        </w:rPr>
      </w:pPr>
      <w:r>
        <w:rPr>
          <w:lang w:val="en-GB" w:eastAsia="en-NZ"/>
        </w:rPr>
        <w:t>The strong sense of e</w:t>
      </w:r>
      <w:r w:rsidR="00AF38F3">
        <w:rPr>
          <w:lang w:val="en-GB" w:eastAsia="en-NZ"/>
        </w:rPr>
        <w:t xml:space="preserve">nclosure by steep dry eroding </w:t>
      </w:r>
      <w:r w:rsidR="00767CCF">
        <w:rPr>
          <w:lang w:val="en-GB" w:eastAsia="en-NZ"/>
        </w:rPr>
        <w:t>m</w:t>
      </w:r>
      <w:r w:rsidR="00AF38F3">
        <w:rPr>
          <w:lang w:val="en-GB" w:eastAsia="en-NZ"/>
        </w:rPr>
        <w:t>ountain slopes.</w:t>
      </w:r>
    </w:p>
    <w:p w14:paraId="5DA4F24B" w14:textId="23D4E56E" w:rsidR="00767CCF" w:rsidRDefault="00AF38F3" w:rsidP="00B05119">
      <w:pPr>
        <w:pStyle w:val="Bodynumberedabc"/>
        <w:numPr>
          <w:ilvl w:val="0"/>
          <w:numId w:val="19"/>
        </w:numPr>
        <w:rPr>
          <w:lang w:val="en-GB" w:eastAsia="en-NZ"/>
        </w:rPr>
      </w:pPr>
      <w:r>
        <w:rPr>
          <w:lang w:val="en-GB" w:eastAsia="en-NZ"/>
        </w:rPr>
        <w:t xml:space="preserve">The </w:t>
      </w:r>
      <w:r w:rsidR="00A26ABA">
        <w:rPr>
          <w:lang w:val="en-GB" w:eastAsia="en-NZ"/>
        </w:rPr>
        <w:t>sense of relative remoteness and wildness</w:t>
      </w:r>
      <w:r w:rsidR="00C22DEF">
        <w:rPr>
          <w:lang w:val="en-GB" w:eastAsia="en-NZ"/>
        </w:rPr>
        <w:t>,</w:t>
      </w:r>
      <w:r w:rsidR="00A26ABA">
        <w:rPr>
          <w:lang w:val="en-GB" w:eastAsia="en-NZ"/>
        </w:rPr>
        <w:t xml:space="preserve"> and the contrast with the more tamed and inhabited Gibbston Valley.</w:t>
      </w:r>
    </w:p>
    <w:p w14:paraId="76E113EA" w14:textId="2C7E6C84" w:rsidR="00A26ABA" w:rsidRDefault="00A26ABA" w:rsidP="00B05119">
      <w:pPr>
        <w:pStyle w:val="Bodynumberedabc"/>
        <w:numPr>
          <w:ilvl w:val="0"/>
          <w:numId w:val="19"/>
        </w:numPr>
        <w:rPr>
          <w:lang w:val="en-GB" w:eastAsia="en-NZ"/>
        </w:rPr>
      </w:pPr>
      <w:r>
        <w:rPr>
          <w:lang w:val="en-GB" w:eastAsia="en-NZ"/>
        </w:rPr>
        <w:t>The relatively high level of naturalness perceived from</w:t>
      </w:r>
      <w:r w:rsidR="009B6E9D">
        <w:rPr>
          <w:lang w:val="en-GB" w:eastAsia="en-NZ"/>
        </w:rPr>
        <w:t xml:space="preserve"> </w:t>
      </w:r>
      <w:commentRangeStart w:id="30"/>
      <w:r w:rsidR="009B6E9D" w:rsidRPr="009B6E9D">
        <w:rPr>
          <w:strike/>
          <w:lang w:val="en-GB" w:eastAsia="en-NZ"/>
        </w:rPr>
        <w:t>the highway</w:t>
      </w:r>
      <w:r>
        <w:rPr>
          <w:lang w:val="en-GB" w:eastAsia="en-NZ"/>
        </w:rPr>
        <w:t xml:space="preserve"> </w:t>
      </w:r>
      <w:r w:rsidR="00C22DEF" w:rsidRPr="005270FF">
        <w:rPr>
          <w:u w:val="single"/>
          <w:lang w:val="en-GB" w:eastAsia="en-NZ"/>
        </w:rPr>
        <w:t>SH6</w:t>
      </w:r>
      <w:commentRangeEnd w:id="30"/>
      <w:r w:rsidR="005270FF">
        <w:rPr>
          <w:rStyle w:val="CommentReference"/>
          <w:rFonts w:ascii="Arial Narrow" w:hAnsi="Arial Narrow"/>
        </w:rPr>
        <w:commentReference w:id="30"/>
      </w:r>
      <w:r>
        <w:rPr>
          <w:lang w:val="en-GB" w:eastAsia="en-NZ"/>
        </w:rPr>
        <w:t>, with most development</w:t>
      </w:r>
      <w:r w:rsidR="009B6E9D">
        <w:rPr>
          <w:lang w:val="en-GB" w:eastAsia="en-NZ"/>
        </w:rPr>
        <w:t xml:space="preserve"> </w:t>
      </w:r>
      <w:r w:rsidR="009B6E9D" w:rsidRPr="002A367A">
        <w:rPr>
          <w:lang w:val="en-GB" w:eastAsia="en-NZ"/>
        </w:rPr>
        <w:t>effectively</w:t>
      </w:r>
      <w:r>
        <w:rPr>
          <w:lang w:val="en-GB" w:eastAsia="en-NZ"/>
        </w:rPr>
        <w:t xml:space="preserve"> screened by mounding and/or </w:t>
      </w:r>
      <w:r w:rsidR="0006777A">
        <w:rPr>
          <w:lang w:val="en-GB" w:eastAsia="en-NZ"/>
        </w:rPr>
        <w:t xml:space="preserve">planting </w:t>
      </w:r>
      <w:commentRangeStart w:id="31"/>
      <w:r w:rsidR="0006777A" w:rsidRPr="0006777A">
        <w:rPr>
          <w:strike/>
          <w:lang w:val="en-GB" w:eastAsia="en-NZ"/>
        </w:rPr>
        <w:t>and</w:t>
      </w:r>
      <w:r>
        <w:rPr>
          <w:lang w:val="en-GB" w:eastAsia="en-NZ"/>
        </w:rPr>
        <w:t xml:space="preserve"> </w:t>
      </w:r>
      <w:r w:rsidR="0006777A" w:rsidRPr="0006777A">
        <w:rPr>
          <w:u w:val="single"/>
          <w:lang w:val="en-GB" w:eastAsia="en-NZ"/>
        </w:rPr>
        <w:t>including</w:t>
      </w:r>
      <w:commentRangeEnd w:id="31"/>
      <w:r w:rsidR="002A367A">
        <w:rPr>
          <w:rStyle w:val="CommentReference"/>
          <w:rFonts w:ascii="Arial Narrow" w:hAnsi="Arial Narrow"/>
        </w:rPr>
        <w:commentReference w:id="31"/>
      </w:r>
      <w:r w:rsidR="0006777A">
        <w:rPr>
          <w:lang w:val="en-GB" w:eastAsia="en-NZ"/>
        </w:rPr>
        <w:t xml:space="preserve"> </w:t>
      </w:r>
      <w:r>
        <w:rPr>
          <w:lang w:val="en-GB" w:eastAsia="en-NZ"/>
        </w:rPr>
        <w:t xml:space="preserve">natural </w:t>
      </w:r>
      <w:commentRangeStart w:id="32"/>
      <w:r w:rsidR="00532B6F" w:rsidRPr="00532B6F">
        <w:rPr>
          <w:u w:val="single"/>
          <w:lang w:val="en-GB" w:eastAsia="en-NZ"/>
        </w:rPr>
        <w:t xml:space="preserve">and </w:t>
      </w:r>
      <w:r w:rsidR="00532B6F" w:rsidRPr="0006777A">
        <w:rPr>
          <w:strike/>
          <w:u w:val="single"/>
          <w:lang w:val="en-GB" w:eastAsia="en-NZ"/>
        </w:rPr>
        <w:t>modified</w:t>
      </w:r>
      <w:r w:rsidR="00532B6F">
        <w:rPr>
          <w:lang w:val="en-GB" w:eastAsia="en-NZ"/>
        </w:rPr>
        <w:t xml:space="preserve"> </w:t>
      </w:r>
      <w:r w:rsidR="0006777A">
        <w:rPr>
          <w:u w:val="single"/>
          <w:lang w:val="en-GB" w:eastAsia="en-NZ"/>
        </w:rPr>
        <w:t>introduced</w:t>
      </w:r>
      <w:r w:rsidR="0006777A">
        <w:rPr>
          <w:lang w:val="en-GB" w:eastAsia="en-NZ"/>
        </w:rPr>
        <w:t xml:space="preserve"> </w:t>
      </w:r>
      <w:r w:rsidRPr="0006777A">
        <w:rPr>
          <w:strike/>
          <w:lang w:val="en-GB" w:eastAsia="en-NZ"/>
        </w:rPr>
        <w:t>patterns</w:t>
      </w:r>
      <w:r>
        <w:rPr>
          <w:lang w:val="en-GB" w:eastAsia="en-NZ"/>
        </w:rPr>
        <w:t xml:space="preserve"> </w:t>
      </w:r>
      <w:r w:rsidRPr="0006777A">
        <w:rPr>
          <w:strike/>
          <w:lang w:val="en-GB" w:eastAsia="en-NZ"/>
        </w:rPr>
        <w:t>of</w:t>
      </w:r>
      <w:commentRangeEnd w:id="32"/>
      <w:r w:rsidR="002A367A">
        <w:rPr>
          <w:rStyle w:val="CommentReference"/>
          <w:rFonts w:ascii="Arial Narrow" w:hAnsi="Arial Narrow"/>
        </w:rPr>
        <w:commentReference w:id="32"/>
      </w:r>
      <w:r>
        <w:rPr>
          <w:lang w:val="en-GB" w:eastAsia="en-NZ"/>
        </w:rPr>
        <w:t xml:space="preserve"> vegetation </w:t>
      </w:r>
      <w:commentRangeStart w:id="33"/>
      <w:r w:rsidRPr="0006777A">
        <w:rPr>
          <w:strike/>
          <w:lang w:val="en-GB" w:eastAsia="en-NZ"/>
        </w:rPr>
        <w:t>spread</w:t>
      </w:r>
      <w:r>
        <w:rPr>
          <w:lang w:val="en-GB" w:eastAsia="en-NZ"/>
        </w:rPr>
        <w:t xml:space="preserve"> </w:t>
      </w:r>
      <w:r w:rsidR="0006777A" w:rsidRPr="0006777A">
        <w:rPr>
          <w:u w:val="single"/>
          <w:lang w:val="en-GB" w:eastAsia="en-NZ"/>
        </w:rPr>
        <w:t>cover</w:t>
      </w:r>
      <w:commentRangeEnd w:id="33"/>
      <w:r w:rsidR="002A367A">
        <w:rPr>
          <w:rStyle w:val="CommentReference"/>
          <w:rFonts w:ascii="Arial Narrow" w:hAnsi="Arial Narrow"/>
        </w:rPr>
        <w:commentReference w:id="33"/>
      </w:r>
      <w:r w:rsidR="0006777A">
        <w:rPr>
          <w:lang w:val="en-GB" w:eastAsia="en-NZ"/>
        </w:rPr>
        <w:t xml:space="preserve"> </w:t>
      </w:r>
      <w:r>
        <w:rPr>
          <w:lang w:val="en-GB" w:eastAsia="en-NZ"/>
        </w:rPr>
        <w:t xml:space="preserve">(albeit largely exotic weeds) </w:t>
      </w:r>
      <w:r w:rsidRPr="002A367A">
        <w:rPr>
          <w:lang w:val="en-GB" w:eastAsia="en-NZ"/>
        </w:rPr>
        <w:t>apparent</w:t>
      </w:r>
      <w:r>
        <w:rPr>
          <w:lang w:val="en-GB" w:eastAsia="en-NZ"/>
        </w:rPr>
        <w:t>.</w:t>
      </w:r>
    </w:p>
    <w:p w14:paraId="54D142CD" w14:textId="6B28B3D2" w:rsidR="00F60833" w:rsidRPr="00E619DB"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84"/>
        <w:gridCol w:w="1054"/>
        <w:gridCol w:w="1077"/>
        <w:gridCol w:w="1197"/>
        <w:gridCol w:w="1095"/>
        <w:gridCol w:w="1074"/>
        <w:gridCol w:w="1074"/>
      </w:tblGrid>
      <w:tr w:rsidR="0048025F" w14:paraId="0FDA2EE0" w14:textId="77777777" w:rsidTr="0048025F">
        <w:tc>
          <w:tcPr>
            <w:tcW w:w="1288" w:type="dxa"/>
          </w:tcPr>
          <w:p w14:paraId="64130752" w14:textId="4055CCC0" w:rsidR="0048025F" w:rsidRDefault="00947A94" w:rsidP="0048025F">
            <w:pPr>
              <w:pStyle w:val="Body"/>
              <w:jc w:val="center"/>
              <w:rPr>
                <w:noProof/>
              </w:rPr>
            </w:pPr>
            <w:r>
              <w:rPr>
                <w:noProof/>
              </w:rPr>
              <w:t>V</w:t>
            </w:r>
            <w:r w:rsidR="0048025F">
              <w:rPr>
                <w:noProof/>
              </w:rPr>
              <w:t>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79E61D00"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A26ABA">
        <w:t>Victoria Flats</w:t>
      </w:r>
      <w:r w:rsidR="00200DE6" w:rsidRPr="00200DE6">
        <w:t>:</w:t>
      </w:r>
    </w:p>
    <w:p w14:paraId="4D60DBF8" w14:textId="266D375E" w:rsidR="00200DE6" w:rsidRPr="00232982" w:rsidRDefault="00A26ABA" w:rsidP="00B05119">
      <w:pPr>
        <w:pStyle w:val="Body"/>
        <w:numPr>
          <w:ilvl w:val="0"/>
          <w:numId w:val="11"/>
        </w:numPr>
      </w:pPr>
      <w:r w:rsidRPr="00232982">
        <w:rPr>
          <w:b/>
          <w:bCs/>
        </w:rPr>
        <w:t>Moderate</w:t>
      </w:r>
      <w:r w:rsidR="00E079C8" w:rsidRPr="00232982">
        <w:rPr>
          <w:b/>
          <w:bCs/>
        </w:rPr>
        <w:t>-high</w:t>
      </w:r>
      <w:r w:rsidR="00200DE6" w:rsidRPr="00232982">
        <w:rPr>
          <w:b/>
          <w:bCs/>
        </w:rPr>
        <w:t xml:space="preserve"> physical values</w:t>
      </w:r>
      <w:r w:rsidR="00200DE6" w:rsidRPr="00232982">
        <w:t xml:space="preserve"> </w:t>
      </w:r>
      <w:r w:rsidRPr="00232982">
        <w:t xml:space="preserve">relating to </w:t>
      </w:r>
      <w:r w:rsidRPr="002A367A">
        <w:t xml:space="preserve">the river </w:t>
      </w:r>
      <w:r w:rsidR="00407ECE" w:rsidRPr="002A367A">
        <w:t xml:space="preserve">and its </w:t>
      </w:r>
      <w:r w:rsidRPr="002A367A">
        <w:t>escarpments</w:t>
      </w:r>
      <w:r w:rsidR="00F32CE5" w:rsidRPr="002A367A">
        <w:t>,</w:t>
      </w:r>
      <w:r w:rsidRPr="00232982">
        <w:t xml:space="preserve"> </w:t>
      </w:r>
      <w:r w:rsidR="00407ECE">
        <w:t xml:space="preserve">the </w:t>
      </w:r>
      <w:r w:rsidRPr="00232982">
        <w:t>unmodified uplifted mountain ranges</w:t>
      </w:r>
      <w:r w:rsidR="00407ECE">
        <w:t>, and the mana whenua features associated with the area</w:t>
      </w:r>
      <w:r w:rsidR="00666284" w:rsidRPr="00232982">
        <w:t>.</w:t>
      </w:r>
    </w:p>
    <w:p w14:paraId="24C39E2F" w14:textId="06F54160" w:rsidR="004F402C" w:rsidRPr="00232982" w:rsidRDefault="00666284" w:rsidP="00B639C2">
      <w:pPr>
        <w:pStyle w:val="Body"/>
        <w:numPr>
          <w:ilvl w:val="0"/>
          <w:numId w:val="11"/>
        </w:numPr>
      </w:pPr>
      <w:r w:rsidRPr="00232982">
        <w:rPr>
          <w:b/>
          <w:bCs/>
        </w:rPr>
        <w:t>Moderate</w:t>
      </w:r>
      <w:r w:rsidR="004F402C" w:rsidRPr="00232982">
        <w:rPr>
          <w:b/>
          <w:bCs/>
        </w:rPr>
        <w:t xml:space="preserve"> associative values</w:t>
      </w:r>
      <w:r w:rsidR="004F402C" w:rsidRPr="00232982">
        <w:t xml:space="preserve"> relating to</w:t>
      </w:r>
      <w:r w:rsidR="00B639C2" w:rsidRPr="00232982">
        <w:t xml:space="preserve"> the </w:t>
      </w:r>
      <w:r w:rsidR="00407ECE">
        <w:t xml:space="preserve">mana whenua associations of the area, the </w:t>
      </w:r>
      <w:r w:rsidR="00B639C2" w:rsidRPr="00232982">
        <w:t xml:space="preserve">historic attributes of the </w:t>
      </w:r>
      <w:r w:rsidRPr="00232982">
        <w:t xml:space="preserve">river </w:t>
      </w:r>
      <w:r w:rsidRPr="002A367A">
        <w:t>and flats</w:t>
      </w:r>
      <w:r w:rsidRPr="00232982">
        <w:t xml:space="preserve"> and</w:t>
      </w:r>
      <w:r w:rsidR="00B639C2" w:rsidRPr="00232982">
        <w:t xml:space="preserve"> t</w:t>
      </w:r>
      <w:r w:rsidR="004F402C" w:rsidRPr="00232982">
        <w:t>he shared and recognised values</w:t>
      </w:r>
      <w:r w:rsidRPr="00232982">
        <w:t xml:space="preserve"> </w:t>
      </w:r>
      <w:r w:rsidRPr="00232982">
        <w:rPr>
          <w:szCs w:val="18"/>
          <w:lang w:val="en-GB" w:eastAsia="en-NZ"/>
        </w:rPr>
        <w:t>as part of dry rural hinterland of the Kawarau valley downstream of Nevis Bluff.</w:t>
      </w:r>
    </w:p>
    <w:p w14:paraId="09E51110" w14:textId="4FED5A75" w:rsidR="004F402C" w:rsidRDefault="00666284" w:rsidP="00B05119">
      <w:pPr>
        <w:pStyle w:val="Body"/>
        <w:numPr>
          <w:ilvl w:val="0"/>
          <w:numId w:val="11"/>
        </w:numPr>
      </w:pPr>
      <w:r>
        <w:rPr>
          <w:b/>
          <w:bCs/>
        </w:rPr>
        <w:t>Moderate</w:t>
      </w:r>
      <w:r w:rsidR="00E079C8">
        <w:rPr>
          <w:b/>
          <w:bCs/>
        </w:rPr>
        <w:t>-high</w:t>
      </w:r>
      <w:r w:rsidR="00200DE6" w:rsidRPr="00200DE6">
        <w:t xml:space="preserve"> </w:t>
      </w:r>
      <w:r w:rsidR="00200DE6" w:rsidRPr="004F402C">
        <w:rPr>
          <w:b/>
          <w:bCs/>
        </w:rPr>
        <w:t>perceptual values</w:t>
      </w:r>
      <w:r w:rsidR="00200DE6" w:rsidRPr="00200DE6">
        <w:t xml:space="preserve"> relating to</w:t>
      </w:r>
      <w:r w:rsidR="00154969">
        <w:t>:</w:t>
      </w:r>
      <w:r w:rsidR="00B639C2">
        <w:t xml:space="preserve"> </w:t>
      </w:r>
    </w:p>
    <w:p w14:paraId="0FDE8CFA" w14:textId="09D9B3FE" w:rsidR="00A33F1D" w:rsidRDefault="0077309A" w:rsidP="00B05119">
      <w:pPr>
        <w:pStyle w:val="Body"/>
        <w:numPr>
          <w:ilvl w:val="0"/>
          <w:numId w:val="21"/>
        </w:numPr>
      </w:pPr>
      <w:r>
        <w:t>T</w:t>
      </w:r>
      <w:r w:rsidR="00200DE6" w:rsidRPr="00200DE6">
        <w:t xml:space="preserve">he </w:t>
      </w:r>
      <w:r w:rsidR="00A33F1D">
        <w:t xml:space="preserve">legibility and </w:t>
      </w:r>
      <w:r w:rsidR="00200DE6" w:rsidRPr="00200DE6">
        <w:t>expressiveness</w:t>
      </w:r>
      <w:r w:rsidR="00A33F1D">
        <w:t xml:space="preserve"> </w:t>
      </w:r>
      <w:r w:rsidR="00666284">
        <w:t>attributes</w:t>
      </w:r>
      <w:r w:rsidR="00A33F1D">
        <w:t xml:space="preserve"> </w:t>
      </w:r>
      <w:r w:rsidR="00666284">
        <w:t xml:space="preserve">of the river </w:t>
      </w:r>
      <w:r w:rsidR="00666284" w:rsidRPr="002A367A">
        <w:t>gorge</w:t>
      </w:r>
      <w:r w:rsidR="00666284">
        <w:t xml:space="preserve"> and mountain slopes. </w:t>
      </w:r>
    </w:p>
    <w:p w14:paraId="58A1DE77" w14:textId="270AE77E" w:rsidR="00DB51A2" w:rsidRDefault="0077309A" w:rsidP="00B05119">
      <w:pPr>
        <w:pStyle w:val="Body"/>
        <w:numPr>
          <w:ilvl w:val="0"/>
          <w:numId w:val="21"/>
        </w:numPr>
      </w:pPr>
      <w:r>
        <w:t>T</w:t>
      </w:r>
      <w:r w:rsidR="00DB51A2">
        <w:t xml:space="preserve">he aesthetic and memorability values of the area </w:t>
      </w:r>
      <w:r w:rsidR="00D57AC8">
        <w:t>due to</w:t>
      </w:r>
      <w:r w:rsidR="00DB51A2">
        <w:t xml:space="preserve"> its </w:t>
      </w:r>
      <w:r w:rsidR="00666284">
        <w:t>strong enclosure by dramatic eroded mountain ranges, its dryness, barrenness and relative wildness and remoteness.</w:t>
      </w:r>
    </w:p>
    <w:p w14:paraId="65B43C11" w14:textId="63F6F05C" w:rsidR="00DB51A2" w:rsidRDefault="00DB51A2" w:rsidP="00B05119">
      <w:pPr>
        <w:pStyle w:val="Body"/>
        <w:numPr>
          <w:ilvl w:val="0"/>
          <w:numId w:val="21"/>
        </w:numPr>
      </w:pPr>
      <w:r>
        <w:t xml:space="preserve">A </w:t>
      </w:r>
      <w:r w:rsidR="004E4BBE">
        <w:t xml:space="preserve">relatively </w:t>
      </w:r>
      <w:r>
        <w:t xml:space="preserve">high impression of naturalness arising from the dominance of the more natural landscape </w:t>
      </w:r>
      <w:r w:rsidR="00B639C2">
        <w:t xml:space="preserve">over </w:t>
      </w:r>
      <w:r w:rsidR="004E4BBE">
        <w:t xml:space="preserve">visible </w:t>
      </w:r>
      <w:r w:rsidR="00B639C2">
        <w:t xml:space="preserve">built development. </w:t>
      </w:r>
    </w:p>
    <w:p w14:paraId="28412F37" w14:textId="4E596E51" w:rsidR="00A3159F" w:rsidRDefault="00A3159F" w:rsidP="00BA10FD">
      <w:pPr>
        <w:pStyle w:val="Body"/>
        <w:numPr>
          <w:ilvl w:val="0"/>
          <w:numId w:val="11"/>
        </w:numPr>
        <w:rPr>
          <w:u w:val="single"/>
        </w:rPr>
      </w:pPr>
      <w:commentRangeStart w:id="34"/>
      <w:r w:rsidRPr="00C5054A">
        <w:rPr>
          <w:b/>
          <w:bCs/>
          <w:u w:val="single"/>
        </w:rPr>
        <w:t>Low-moderate physical, associative and perceptual values</w:t>
      </w:r>
      <w:r w:rsidRPr="00C5054A">
        <w:rPr>
          <w:u w:val="single"/>
        </w:rPr>
        <w:t xml:space="preserve"> associated with the more modified parts of the </w:t>
      </w:r>
      <w:r w:rsidR="00D1181A">
        <w:rPr>
          <w:u w:val="single"/>
        </w:rPr>
        <w:t xml:space="preserve">terrace </w:t>
      </w:r>
      <w:r w:rsidRPr="00C5054A">
        <w:rPr>
          <w:u w:val="single"/>
        </w:rPr>
        <w:t>flats</w:t>
      </w:r>
      <w:r w:rsidR="00D1181A">
        <w:rPr>
          <w:u w:val="single"/>
        </w:rPr>
        <w:t>,</w:t>
      </w:r>
      <w:r w:rsidR="00DA3E0C">
        <w:rPr>
          <w:u w:val="single"/>
        </w:rPr>
        <w:t xml:space="preserve"> typically where roading, buildings, quarrying activities and the landfill are located</w:t>
      </w:r>
      <w:r w:rsidRPr="00C5054A">
        <w:rPr>
          <w:u w:val="single"/>
        </w:rPr>
        <w:t>.</w:t>
      </w:r>
      <w:commentRangeEnd w:id="34"/>
      <w:r w:rsidR="007D0710" w:rsidRPr="00C5054A">
        <w:rPr>
          <w:rStyle w:val="CommentReference"/>
          <w:rFonts w:ascii="Arial Narrow" w:hAnsi="Arial Narrow"/>
          <w:u w:val="single"/>
        </w:rPr>
        <w:commentReference w:id="34"/>
      </w:r>
    </w:p>
    <w:p w14:paraId="5083E2DF" w14:textId="77777777" w:rsidR="00BA10FD" w:rsidRPr="00A3159F" w:rsidRDefault="00BA10FD" w:rsidP="00BA10FD">
      <w:pPr>
        <w:pStyle w:val="Body"/>
        <w:ind w:left="36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lastRenderedPageBreak/>
              <w:t>Landscape Capacity</w:t>
            </w:r>
          </w:p>
        </w:tc>
      </w:tr>
    </w:tbl>
    <w:p w14:paraId="5CF40915" w14:textId="77777777" w:rsidR="00C77755" w:rsidRDefault="00C77755" w:rsidP="00C77755">
      <w:pPr>
        <w:pStyle w:val="Body"/>
        <w:spacing w:after="0"/>
      </w:pPr>
    </w:p>
    <w:p w14:paraId="131385CC" w14:textId="5E96CE63" w:rsidR="00F60833" w:rsidRDefault="39A1E6F7" w:rsidP="00F60833">
      <w:pPr>
        <w:pStyle w:val="Body"/>
      </w:pPr>
      <w:r>
        <w:t>The landscape capacity of the PA ONL Victoria Flats for a range of activities is set out below.</w:t>
      </w:r>
    </w:p>
    <w:p w14:paraId="7B5E52A6" w14:textId="302A114D" w:rsidR="00232982" w:rsidRPr="00CE5604" w:rsidRDefault="0077309A" w:rsidP="00232982">
      <w:pPr>
        <w:pStyle w:val="Body"/>
        <w:numPr>
          <w:ilvl w:val="0"/>
          <w:numId w:val="10"/>
        </w:numPr>
      </w:pPr>
      <w:r w:rsidRPr="00232982">
        <w:rPr>
          <w:b/>
          <w:bCs/>
        </w:rPr>
        <w:t>C</w:t>
      </w:r>
      <w:r w:rsidR="00F60833" w:rsidRPr="00232982">
        <w:rPr>
          <w:b/>
          <w:bCs/>
        </w:rPr>
        <w:t>ommercial recreational activities</w:t>
      </w:r>
      <w:r w:rsidR="00E619DB" w:rsidRPr="00232982">
        <w:t xml:space="preserve"> – </w:t>
      </w:r>
      <w:r w:rsidR="00232982" w:rsidRPr="00232982">
        <w:rPr>
          <w:b/>
          <w:bCs/>
        </w:rPr>
        <w:t>some</w:t>
      </w:r>
      <w:r w:rsidR="00232982" w:rsidRPr="00232982">
        <w:t xml:space="preserve"> </w:t>
      </w:r>
      <w:r w:rsidR="00154969">
        <w:t xml:space="preserve">landscape </w:t>
      </w:r>
      <w:r w:rsidR="00E619DB" w:rsidRPr="00232982">
        <w:t xml:space="preserve">capacity </w:t>
      </w:r>
      <w:r w:rsidR="00914DA4" w:rsidRPr="00232982">
        <w:t xml:space="preserve">for </w:t>
      </w:r>
      <w:commentRangeStart w:id="35"/>
      <w:r w:rsidR="009A5EA8" w:rsidRPr="009A17B3">
        <w:rPr>
          <w:u w:val="single"/>
        </w:rPr>
        <w:t>small scale and low-key</w:t>
      </w:r>
      <w:commentRangeEnd w:id="35"/>
      <w:r w:rsidR="009A5EA8" w:rsidRPr="009A17B3">
        <w:rPr>
          <w:rStyle w:val="CommentReference"/>
          <w:rFonts w:ascii="Arial Narrow" w:hAnsi="Arial Narrow"/>
          <w:u w:val="single"/>
        </w:rPr>
        <w:commentReference w:id="35"/>
      </w:r>
      <w:r w:rsidR="009A5EA8">
        <w:t xml:space="preserve"> </w:t>
      </w:r>
      <w:r w:rsidR="00914DA4" w:rsidRPr="00232982">
        <w:t xml:space="preserve">activities that </w:t>
      </w:r>
      <w:r w:rsidR="00232982">
        <w:t>are set back from SH6;</w:t>
      </w:r>
      <w:r w:rsidR="00232982" w:rsidRPr="00232982">
        <w:t xml:space="preserve"> integrate with and complement/enhance existing recreation features; are located to optimise the screening and/or camouflaging benefit of natural landscape elements; designed to be of a sympathetic scale, appearance, </w:t>
      </w:r>
      <w:r w:rsidR="00232982" w:rsidRPr="00CE5604">
        <w:t>and character; integrate appreciable landscape restoration and enhancement; enhance public access</w:t>
      </w:r>
      <w:r w:rsidR="00407ECE">
        <w:t xml:space="preserve"> (where appropriate)</w:t>
      </w:r>
      <w:r w:rsidR="00232982" w:rsidRPr="00323547">
        <w:rPr>
          <w:strike/>
        </w:rPr>
        <w:t xml:space="preserve">; </w:t>
      </w:r>
      <w:commentRangeStart w:id="36"/>
      <w:r w:rsidR="00232982" w:rsidRPr="00323547">
        <w:rPr>
          <w:strike/>
        </w:rPr>
        <w:t xml:space="preserve">and </w:t>
      </w:r>
      <w:r w:rsidR="00154969" w:rsidRPr="00323547">
        <w:rPr>
          <w:strike/>
        </w:rPr>
        <w:t>protect</w:t>
      </w:r>
      <w:r w:rsidR="00232982" w:rsidRPr="00323547">
        <w:rPr>
          <w:strike/>
        </w:rPr>
        <w:t xml:space="preserve"> the area’s ONL values</w:t>
      </w:r>
      <w:commentRangeEnd w:id="36"/>
      <w:r w:rsidR="00323547">
        <w:rPr>
          <w:rStyle w:val="CommentReference"/>
          <w:rFonts w:ascii="Arial Narrow" w:hAnsi="Arial Narrow"/>
        </w:rPr>
        <w:commentReference w:id="36"/>
      </w:r>
      <w:r w:rsidR="00232982" w:rsidRPr="00CE5604">
        <w:t>.</w:t>
      </w:r>
    </w:p>
    <w:p w14:paraId="0375B77D" w14:textId="78142ED7" w:rsidR="00F60833" w:rsidRPr="00CE5604" w:rsidRDefault="39A1E6F7" w:rsidP="39A1E6F7">
      <w:pPr>
        <w:pStyle w:val="Body"/>
        <w:numPr>
          <w:ilvl w:val="0"/>
          <w:numId w:val="10"/>
        </w:numPr>
        <w:rPr>
          <w:lang w:val="en-GB"/>
        </w:rPr>
      </w:pPr>
      <w:r w:rsidRPr="00CE5604">
        <w:rPr>
          <w:b/>
          <w:bCs/>
        </w:rPr>
        <w:t xml:space="preserve">Visitor accommodation and tourism related activities </w:t>
      </w:r>
      <w:r w:rsidRPr="00CE5604">
        <w:rPr>
          <w:lang w:val="en-GB"/>
        </w:rPr>
        <w:t>–</w:t>
      </w:r>
      <w:r w:rsidR="00271870">
        <w:rPr>
          <w:lang w:val="en-GB"/>
        </w:rPr>
        <w:t xml:space="preserve"> </w:t>
      </w:r>
      <w:commentRangeStart w:id="37"/>
      <w:r w:rsidR="00271870" w:rsidRPr="00271870">
        <w:rPr>
          <w:b/>
          <w:bCs/>
          <w:u w:val="single"/>
          <w:lang w:val="en-GB"/>
        </w:rPr>
        <w:t>very limited to</w:t>
      </w:r>
      <w:r w:rsidR="00154969" w:rsidRPr="00271870">
        <w:rPr>
          <w:b/>
          <w:bCs/>
          <w:u w:val="single"/>
          <w:lang w:val="en-GB"/>
        </w:rPr>
        <w:t xml:space="preserve"> </w:t>
      </w:r>
      <w:commentRangeEnd w:id="37"/>
      <w:r w:rsidR="005270FF">
        <w:rPr>
          <w:rStyle w:val="CommentReference"/>
          <w:rFonts w:ascii="Arial Narrow" w:hAnsi="Arial Narrow"/>
        </w:rPr>
        <w:commentReference w:id="37"/>
      </w:r>
      <w:r w:rsidR="00323547" w:rsidRPr="005270FF">
        <w:rPr>
          <w:b/>
          <w:bCs/>
          <w:lang w:val="en-GB"/>
        </w:rPr>
        <w:t>no</w:t>
      </w:r>
      <w:r w:rsidR="00271870" w:rsidRPr="005270FF">
        <w:rPr>
          <w:b/>
          <w:bCs/>
          <w:lang w:val="en-GB"/>
        </w:rPr>
        <w:t xml:space="preserve"> </w:t>
      </w:r>
      <w:r w:rsidR="00A3159F" w:rsidRPr="005270FF">
        <w:rPr>
          <w:lang w:val="en-GB"/>
        </w:rPr>
        <w:t xml:space="preserve">landscape capacity </w:t>
      </w:r>
      <w:commentRangeStart w:id="38"/>
      <w:r w:rsidR="00FB7DB0" w:rsidRPr="005270FF">
        <w:rPr>
          <w:u w:val="single"/>
          <w:lang w:val="en-GB"/>
        </w:rPr>
        <w:t xml:space="preserve">for visitor accommodation </w:t>
      </w:r>
      <w:r w:rsidR="003D4879" w:rsidRPr="005270FF">
        <w:rPr>
          <w:u w:val="single"/>
          <w:lang w:val="en-GB"/>
        </w:rPr>
        <w:t>on the</w:t>
      </w:r>
      <w:r w:rsidR="00D1436A" w:rsidRPr="005270FF">
        <w:rPr>
          <w:u w:val="single"/>
          <w:lang w:val="en-GB"/>
        </w:rPr>
        <w:t xml:space="preserve"> </w:t>
      </w:r>
      <w:r w:rsidR="00D1181A">
        <w:rPr>
          <w:u w:val="single"/>
          <w:lang w:val="en-GB"/>
        </w:rPr>
        <w:t xml:space="preserve">terrace </w:t>
      </w:r>
      <w:r w:rsidR="003D4879" w:rsidRPr="005270FF">
        <w:rPr>
          <w:u w:val="single"/>
          <w:lang w:val="en-GB"/>
        </w:rPr>
        <w:t>flats</w:t>
      </w:r>
      <w:r w:rsidR="00D1436A" w:rsidRPr="005270FF">
        <w:rPr>
          <w:u w:val="single"/>
          <w:lang w:val="en-GB"/>
        </w:rPr>
        <w:t xml:space="preserve"> south of SH6</w:t>
      </w:r>
      <w:r w:rsidR="003D4879" w:rsidRPr="005270FF">
        <w:rPr>
          <w:u w:val="single"/>
          <w:lang w:val="en-GB"/>
        </w:rPr>
        <w:t xml:space="preserve"> </w:t>
      </w:r>
      <w:r w:rsidR="00A3159F" w:rsidRPr="005270FF">
        <w:rPr>
          <w:u w:val="single"/>
          <w:lang w:val="en-GB"/>
        </w:rPr>
        <w:t xml:space="preserve">where such development can be screened </w:t>
      </w:r>
      <w:r w:rsidR="00D1181A">
        <w:rPr>
          <w:u w:val="single"/>
          <w:lang w:val="en-GB"/>
        </w:rPr>
        <w:t xml:space="preserve">when viewed </w:t>
      </w:r>
      <w:r w:rsidR="00A3159F" w:rsidRPr="005270FF">
        <w:rPr>
          <w:u w:val="single"/>
          <w:lang w:val="en-GB"/>
        </w:rPr>
        <w:t>from SH6, is of an appropriate scale and character, will integrate with and complement/enhance existing development and will not compromise the identified landscape values in the broader context.</w:t>
      </w:r>
      <w:r w:rsidR="003D4879" w:rsidRPr="005270FF">
        <w:rPr>
          <w:u w:val="single"/>
        </w:rPr>
        <w:t xml:space="preserve"> </w:t>
      </w:r>
      <w:r w:rsidR="003D4879" w:rsidRPr="005270FF">
        <w:rPr>
          <w:b/>
          <w:bCs/>
          <w:u w:val="single"/>
          <w:lang w:val="en-GB"/>
        </w:rPr>
        <w:t>No</w:t>
      </w:r>
      <w:r w:rsidR="003D4879" w:rsidRPr="005270FF">
        <w:rPr>
          <w:u w:val="single"/>
          <w:lang w:val="en-GB"/>
        </w:rPr>
        <w:t xml:space="preserve"> landscape capacity for </w:t>
      </w:r>
      <w:r w:rsidR="003D4879" w:rsidRPr="005270FF">
        <w:rPr>
          <w:b/>
          <w:bCs/>
          <w:u w:val="single"/>
          <w:lang w:val="en-GB"/>
        </w:rPr>
        <w:t>tourism-related activities</w:t>
      </w:r>
      <w:r w:rsidR="003D4879" w:rsidRPr="005270FF">
        <w:rPr>
          <w:u w:val="single"/>
          <w:lang w:val="en-GB"/>
        </w:rPr>
        <w:t>.</w:t>
      </w:r>
      <w:commentRangeEnd w:id="38"/>
      <w:r w:rsidR="005270FF">
        <w:rPr>
          <w:rStyle w:val="CommentReference"/>
          <w:rFonts w:ascii="Arial Narrow" w:hAnsi="Arial Narrow"/>
        </w:rPr>
        <w:commentReference w:id="38"/>
      </w:r>
    </w:p>
    <w:p w14:paraId="560CEBFC" w14:textId="44B00579"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CE5604">
        <w:rPr>
          <w:b/>
          <w:bCs/>
        </w:rPr>
        <w:t>no</w:t>
      </w:r>
      <w:r w:rsidR="00914DA4">
        <w:t xml:space="preserve"> landscape capacity</w:t>
      </w:r>
      <w:r>
        <w:t>.</w:t>
      </w:r>
    </w:p>
    <w:p w14:paraId="48C5F784" w14:textId="6902416D"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CE5604" w:rsidRPr="00CE5604">
        <w:rPr>
          <w:b/>
          <w:bCs/>
        </w:rPr>
        <w:t>some</w:t>
      </w:r>
      <w:r w:rsidR="00CE5604">
        <w:t xml:space="preserve"> </w:t>
      </w:r>
      <w:r w:rsidR="00154969">
        <w:t xml:space="preserve">landscape </w:t>
      </w:r>
      <w:r w:rsidR="00381B0F" w:rsidRPr="00281B84">
        <w:t xml:space="preserve">capacity on the </w:t>
      </w:r>
      <w:commentRangeStart w:id="39"/>
      <w:r w:rsidR="00D1181A" w:rsidRPr="00685EB8">
        <w:rPr>
          <w:u w:val="single"/>
        </w:rPr>
        <w:t>terrace</w:t>
      </w:r>
      <w:commentRangeEnd w:id="39"/>
      <w:r w:rsidR="00685EB8" w:rsidRPr="00685EB8">
        <w:rPr>
          <w:rStyle w:val="CommentReference"/>
          <w:rFonts w:ascii="Arial Narrow" w:hAnsi="Arial Narrow"/>
          <w:u w:val="single"/>
        </w:rPr>
        <w:commentReference w:id="39"/>
      </w:r>
      <w:r w:rsidR="00D1181A">
        <w:t xml:space="preserve"> </w:t>
      </w:r>
      <w:r w:rsidR="004E4BBE">
        <w:t>flats</w:t>
      </w:r>
      <w:r w:rsidR="00381B0F" w:rsidRPr="00281B84">
        <w:t xml:space="preserve"> for intensive agriculture that maintains views </w:t>
      </w:r>
      <w:r w:rsidR="004E4BBE">
        <w:t xml:space="preserve">to the surrounding mountains </w:t>
      </w:r>
      <w:r w:rsidR="00381B0F" w:rsidRPr="00281B84">
        <w:t xml:space="preserve">from </w:t>
      </w:r>
      <w:r w:rsidR="004E4BBE">
        <w:t>SH6</w:t>
      </w:r>
      <w:r w:rsidRPr="00281B84">
        <w:t>.</w:t>
      </w:r>
    </w:p>
    <w:p w14:paraId="6DB55C0A" w14:textId="1DA1E0B3"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CE5604">
        <w:rPr>
          <w:b/>
          <w:bCs/>
        </w:rPr>
        <w:t>limited</w:t>
      </w:r>
      <w:r w:rsidR="00914DA4" w:rsidRPr="00281B84">
        <w:t xml:space="preserve"> </w:t>
      </w:r>
      <w:r w:rsidR="00154969">
        <w:t xml:space="preserve">landscape </w:t>
      </w:r>
      <w:r w:rsidR="00914DA4" w:rsidRPr="00281B84">
        <w:t>capacity for earthworks</w:t>
      </w:r>
      <w:r w:rsidR="00154969">
        <w:t xml:space="preserve"> and trails</w:t>
      </w:r>
      <w:r w:rsidR="009F4283" w:rsidRPr="00281B84">
        <w:t xml:space="preserve"> that </w:t>
      </w:r>
      <w:r w:rsidR="00FE78B2" w:rsidRPr="00281B84">
        <w:t>protect</w:t>
      </w:r>
      <w:r w:rsidR="009F4283" w:rsidRPr="00281B84">
        <w:t xml:space="preserve"> </w:t>
      </w:r>
      <w:r w:rsidR="00281B84">
        <w:t xml:space="preserve">historic, </w:t>
      </w:r>
      <w:r w:rsidR="00FE78B2" w:rsidRPr="00281B84">
        <w:t xml:space="preserve">naturalness and </w:t>
      </w:r>
      <w:r w:rsidR="009F4283" w:rsidRPr="00281B84">
        <w:t>expressiveness attributes</w:t>
      </w:r>
      <w:r w:rsidR="00FE78B2" w:rsidRPr="00281B84">
        <w:t xml:space="preserve"> and values</w:t>
      </w:r>
      <w:r w:rsidR="009F4283" w:rsidRPr="00281B84">
        <w:t xml:space="preserve">, and are sympathetically designed to </w:t>
      </w:r>
      <w:r w:rsidR="00CE5604">
        <w:t>integrate</w:t>
      </w:r>
      <w:r w:rsidR="009F4283" w:rsidRPr="00281B84">
        <w:t xml:space="preserve"> with existing </w:t>
      </w:r>
      <w:r w:rsidR="00FE78B2" w:rsidRPr="00281B84">
        <w:t xml:space="preserve">natural </w:t>
      </w:r>
      <w:r w:rsidR="009F4283" w:rsidRPr="00281B84">
        <w:t>landform patterns</w:t>
      </w:r>
      <w:r w:rsidR="00C95A70" w:rsidRPr="00281B84">
        <w:t>.</w:t>
      </w:r>
      <w:r w:rsidR="005F1030">
        <w:t xml:space="preserve"> </w:t>
      </w:r>
    </w:p>
    <w:p w14:paraId="6198EAB6" w14:textId="31AFA5C1"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9F4283" w:rsidRPr="00CE5604">
        <w:rPr>
          <w:b/>
          <w:bCs/>
        </w:rPr>
        <w:t>limited</w:t>
      </w:r>
      <w:r w:rsidR="009F4283" w:rsidRPr="00281B84">
        <w:t xml:space="preserve"> </w:t>
      </w:r>
      <w:r w:rsidR="00154969">
        <w:t xml:space="preserve">landscape </w:t>
      </w:r>
      <w:r w:rsidR="009F4283" w:rsidRPr="00281B84">
        <w:t xml:space="preserve">capacity for </w:t>
      </w:r>
      <w:r w:rsidR="00FE78B2" w:rsidRPr="00281B84">
        <w:t xml:space="preserve">modestly scaled </w:t>
      </w:r>
      <w:r w:rsidR="009F4283" w:rsidRPr="00281B84">
        <w:t>buildings that reinforce existing rural character</w:t>
      </w:r>
      <w:r w:rsidRPr="00281B84">
        <w:t>.</w:t>
      </w:r>
    </w:p>
    <w:p w14:paraId="4271245B" w14:textId="39DD2C64"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4E4BBE">
        <w:t xml:space="preserve"> </w:t>
      </w:r>
      <w:r w:rsidR="00CE5604" w:rsidRPr="00CE5604">
        <w:rPr>
          <w:b/>
          <w:bCs/>
        </w:rPr>
        <w:t>some</w:t>
      </w:r>
      <w:r w:rsidR="00CE5604">
        <w:t xml:space="preserve"> </w:t>
      </w:r>
      <w:r w:rsidR="00154969">
        <w:t xml:space="preserve">landscape </w:t>
      </w:r>
      <w:r w:rsidR="009F4283" w:rsidRPr="00281B84">
        <w:t xml:space="preserve">capacity for </w:t>
      </w:r>
      <w:r w:rsidR="00A85911">
        <w:t xml:space="preserve">extraction that is screened from SH6 by landform and/or vegetation and is remediated to enhance the naturalness and aesthetic values of the ONL. </w:t>
      </w:r>
      <w:r w:rsidRPr="00281B84">
        <w:t xml:space="preserve"> </w:t>
      </w:r>
    </w:p>
    <w:p w14:paraId="098C818A" w14:textId="3A76B455"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9F4283" w:rsidRPr="00CE5604">
        <w:rPr>
          <w:b/>
          <w:bCs/>
        </w:rPr>
        <w:t>limited</w:t>
      </w:r>
      <w:r w:rsidR="009F4283" w:rsidRPr="00281B84">
        <w:t xml:space="preserve"> </w:t>
      </w:r>
      <w:r w:rsidR="00154969">
        <w:t xml:space="preserve">landscape </w:t>
      </w:r>
      <w:r w:rsidR="009F4283" w:rsidRPr="00281B84">
        <w:t xml:space="preserve">capacity for </w:t>
      </w:r>
      <w:r w:rsidRPr="00281B84">
        <w:t xml:space="preserve">modestly scaled and </w:t>
      </w:r>
      <w:r w:rsidR="009F4283" w:rsidRPr="00281B84">
        <w:t xml:space="preserve">low key ‘rural’ </w:t>
      </w:r>
      <w:r w:rsidR="00FE78B2" w:rsidRPr="00281B84">
        <w:t>roading</w:t>
      </w:r>
      <w:r w:rsidR="00281B84">
        <w:t xml:space="preserve"> on the</w:t>
      </w:r>
      <w:r w:rsidR="00F9448F">
        <w:t xml:space="preserve"> flats.</w:t>
      </w:r>
    </w:p>
    <w:p w14:paraId="6E5253BC" w14:textId="3CB3483C" w:rsidR="00F60833" w:rsidRPr="00281B84" w:rsidRDefault="00111F26" w:rsidP="00DB1A83">
      <w:pPr>
        <w:pStyle w:val="Body"/>
        <w:numPr>
          <w:ilvl w:val="0"/>
          <w:numId w:val="10"/>
        </w:numPr>
      </w:pPr>
      <w:r w:rsidRPr="00DB1A83">
        <w:rPr>
          <w:b/>
          <w:bCs/>
        </w:rPr>
        <w:t>U</w:t>
      </w:r>
      <w:r w:rsidR="00F60833" w:rsidRPr="00DB1A83">
        <w:rPr>
          <w:b/>
          <w:bCs/>
        </w:rPr>
        <w:t>tilities and regionally significant infrastructure</w:t>
      </w:r>
      <w:r w:rsidR="00FE78B2" w:rsidRPr="00281B84">
        <w:t xml:space="preserve"> –</w:t>
      </w:r>
      <w:r w:rsidR="00A85911">
        <w:t xml:space="preserve"> </w:t>
      </w:r>
      <w:r w:rsidR="00CE5604" w:rsidRPr="00DB1A83">
        <w:rPr>
          <w:b/>
          <w:bCs/>
        </w:rPr>
        <w:t>some</w:t>
      </w:r>
      <w:r w:rsidR="00CE5604">
        <w:t xml:space="preserve"> </w:t>
      </w:r>
      <w:r w:rsidR="00154969">
        <w:t xml:space="preserve">landscape </w:t>
      </w:r>
      <w:r w:rsidR="00D57AC8">
        <w:t>c</w:t>
      </w:r>
      <w:r w:rsidR="00FE78B2" w:rsidRPr="00281B84">
        <w:t xml:space="preserve">apacity for infrastructure that </w:t>
      </w:r>
      <w:r w:rsidR="00A85911">
        <w:t>is co-located with ex</w:t>
      </w:r>
      <w:r w:rsidR="00FC0464">
        <w:t>is</w:t>
      </w:r>
      <w:r w:rsidR="00A85911">
        <w:t>ting facilities and is designed to minimise visual prominence from SH6.</w:t>
      </w:r>
      <w:r w:rsidR="00DB1A83">
        <w:t xml:space="preserve"> </w:t>
      </w:r>
      <w:commentRangeStart w:id="40"/>
      <w:r w:rsidR="00DB1A83" w:rsidRPr="00C5054A">
        <w:rPr>
          <w:u w:val="single"/>
        </w:rPr>
        <w:t xml:space="preserve">In the case of the National Grid </w:t>
      </w:r>
      <w:r w:rsidR="007F18D3" w:rsidRPr="007F18D3">
        <w:rPr>
          <w:b/>
          <w:bCs/>
          <w:u w:val="single"/>
        </w:rPr>
        <w:t>limited</w:t>
      </w:r>
      <w:r w:rsidR="00DB1A83" w:rsidRPr="00C5054A">
        <w:rPr>
          <w:u w:val="single"/>
        </w:rPr>
        <w:t xml:space="preserve"> landscape capacity for the </w:t>
      </w:r>
      <w:r w:rsidR="00835BF3">
        <w:rPr>
          <w:u w:val="single"/>
        </w:rPr>
        <w:t>u</w:t>
      </w:r>
      <w:r w:rsidR="00DB1A83" w:rsidRPr="00C5054A">
        <w:rPr>
          <w:u w:val="single"/>
        </w:rPr>
        <w:t>pgrade of existing infrastructure within the same corridor and in circumstances where there is a functional or operational need for the particular location and structures are designed and located to limit their visual prominence from SH6, including associated earthworks.</w:t>
      </w:r>
      <w:r w:rsidR="00A85911">
        <w:t xml:space="preserve">  </w:t>
      </w:r>
      <w:commentRangeEnd w:id="40"/>
      <w:r w:rsidR="007D4640">
        <w:rPr>
          <w:rStyle w:val="CommentReference"/>
          <w:rFonts w:ascii="Arial Narrow" w:hAnsi="Arial Narrow"/>
        </w:rPr>
        <w:commentReference w:id="40"/>
      </w:r>
    </w:p>
    <w:p w14:paraId="676353DF" w14:textId="7D181E41" w:rsidR="00F60833" w:rsidRPr="00281B84" w:rsidRDefault="00111F26" w:rsidP="00550A68">
      <w:pPr>
        <w:pStyle w:val="Body"/>
        <w:numPr>
          <w:ilvl w:val="0"/>
          <w:numId w:val="10"/>
        </w:numPr>
      </w:pPr>
      <w:r w:rsidRPr="00281B84">
        <w:rPr>
          <w:b/>
          <w:bCs/>
        </w:rPr>
        <w:t>R</w:t>
      </w:r>
      <w:r w:rsidR="00F60833" w:rsidRPr="00281B84">
        <w:rPr>
          <w:b/>
          <w:bCs/>
        </w:rPr>
        <w:t>enewable energy generation</w:t>
      </w:r>
      <w:r w:rsidR="009F4283" w:rsidRPr="00281B84">
        <w:t xml:space="preserve"> –</w:t>
      </w:r>
      <w:r w:rsidR="00A85911">
        <w:t xml:space="preserve"> </w:t>
      </w:r>
      <w:r w:rsidR="00A85911" w:rsidRPr="00CE5604">
        <w:rPr>
          <w:b/>
          <w:bCs/>
        </w:rPr>
        <w:t>l</w:t>
      </w:r>
      <w:r w:rsidRPr="00CE5604">
        <w:rPr>
          <w:b/>
          <w:bCs/>
        </w:rPr>
        <w:t>imited</w:t>
      </w:r>
      <w:r w:rsidRPr="00281B84">
        <w:t xml:space="preserve"> </w:t>
      </w:r>
      <w:r w:rsidR="00154969">
        <w:t xml:space="preserve">landscape </w:t>
      </w:r>
      <w:r w:rsidRPr="00281B84">
        <w:t xml:space="preserve">capacity for discreetly located and small-scale renewable energy generation. </w:t>
      </w:r>
      <w:r w:rsidR="00947A94">
        <w:rPr>
          <w:b/>
          <w:bCs/>
        </w:rPr>
        <w:t>Very limited</w:t>
      </w:r>
      <w:r w:rsidR="00947A94">
        <w:t xml:space="preserve"> landscape capacity for commercial-scale renewable energy generation that is screened from SH6 </w:t>
      </w:r>
      <w:commentRangeStart w:id="41"/>
      <w:r w:rsidR="00947A94" w:rsidRPr="00B41D31">
        <w:rPr>
          <w:strike/>
        </w:rPr>
        <w:t>and protects the area’s ONL values</w:t>
      </w:r>
      <w:commentRangeEnd w:id="41"/>
      <w:r w:rsidR="00B41D31">
        <w:rPr>
          <w:rStyle w:val="CommentReference"/>
          <w:rFonts w:ascii="Arial Narrow" w:hAnsi="Arial Narrow"/>
        </w:rPr>
        <w:commentReference w:id="41"/>
      </w:r>
      <w:r w:rsidR="00947A94">
        <w:t>.</w:t>
      </w:r>
    </w:p>
    <w:p w14:paraId="68958686" w14:textId="167288FD" w:rsidR="00F60833" w:rsidRPr="00281B84" w:rsidRDefault="009A17B3" w:rsidP="00550A68">
      <w:pPr>
        <w:pStyle w:val="Body"/>
        <w:numPr>
          <w:ilvl w:val="0"/>
          <w:numId w:val="10"/>
        </w:numPr>
      </w:pPr>
      <w:commentRangeStart w:id="42"/>
      <w:r w:rsidRPr="000653D0">
        <w:rPr>
          <w:b/>
          <w:bCs/>
          <w:strike/>
        </w:rPr>
        <w:t xml:space="preserve">Production </w:t>
      </w:r>
      <w:r w:rsidRPr="000653D0">
        <w:rPr>
          <w:b/>
          <w:bCs/>
          <w:u w:val="single"/>
        </w:rPr>
        <w:t>F</w:t>
      </w:r>
      <w:r w:rsidRPr="00281B84">
        <w:rPr>
          <w:b/>
          <w:bCs/>
        </w:rPr>
        <w:t>orestry</w:t>
      </w:r>
      <w:commentRangeEnd w:id="42"/>
      <w:r>
        <w:rPr>
          <w:rStyle w:val="CommentReference"/>
          <w:rFonts w:ascii="Arial Narrow" w:hAnsi="Arial Narrow"/>
        </w:rPr>
        <w:commentReference w:id="42"/>
      </w:r>
      <w:r w:rsidR="009F4283" w:rsidRPr="00281B84">
        <w:t xml:space="preserve"> – </w:t>
      </w:r>
      <w:r w:rsidR="00281B84" w:rsidRPr="00CE5604">
        <w:rPr>
          <w:b/>
          <w:bCs/>
        </w:rPr>
        <w:t>very limited</w:t>
      </w:r>
      <w:r w:rsidR="00281B84" w:rsidRPr="00281B84">
        <w:t xml:space="preserve"> </w:t>
      </w:r>
      <w:r w:rsidR="00154969">
        <w:t xml:space="preserve">landscape </w:t>
      </w:r>
      <w:r w:rsidR="00281B84" w:rsidRPr="00281B84">
        <w:t xml:space="preserve">capacity for small scale production forestry on the </w:t>
      </w:r>
      <w:r w:rsidR="00A85911">
        <w:t>flats</w:t>
      </w:r>
      <w:r w:rsidR="00FC0464">
        <w:t xml:space="preserve"> that maintains views to the surrounding mountains from SH6</w:t>
      </w:r>
      <w:r w:rsidR="00281B84" w:rsidRPr="00281B84">
        <w:t>.</w:t>
      </w:r>
      <w:bookmarkStart w:id="43" w:name="_GoBack"/>
      <w:bookmarkEnd w:id="43"/>
    </w:p>
    <w:p w14:paraId="20BE4BF1" w14:textId="1C35E073" w:rsidR="00111F26" w:rsidRDefault="00111F26" w:rsidP="00111F26">
      <w:pPr>
        <w:pStyle w:val="Body"/>
        <w:numPr>
          <w:ilvl w:val="0"/>
          <w:numId w:val="10"/>
        </w:numPr>
      </w:pPr>
      <w:r w:rsidRPr="00281B84">
        <w:rPr>
          <w:b/>
          <w:bCs/>
        </w:rPr>
        <w:t>R</w:t>
      </w:r>
      <w:r w:rsidR="00F60833" w:rsidRPr="00281B84">
        <w:rPr>
          <w:b/>
          <w:bCs/>
        </w:rPr>
        <w:t>ural living</w:t>
      </w:r>
      <w:r w:rsidR="009F4283" w:rsidRPr="00281B84">
        <w:t xml:space="preserve"> – </w:t>
      </w:r>
      <w:r w:rsidR="007D515C" w:rsidRPr="007D515C">
        <w:rPr>
          <w:b/>
          <w:bCs/>
        </w:rPr>
        <w:t>no</w:t>
      </w:r>
      <w:r w:rsidR="007D515C">
        <w:t xml:space="preserve"> landscape capacity within the Rural-zoned PA</w:t>
      </w:r>
      <w:r w:rsidR="00BF18B4">
        <w:t xml:space="preserve"> ONL.</w:t>
      </w:r>
      <w:r w:rsidR="007D515C">
        <w:t xml:space="preserve">  </w:t>
      </w:r>
      <w:r w:rsidR="00154969">
        <w:rPr>
          <w:b/>
          <w:bCs/>
        </w:rPr>
        <w:t>Some</w:t>
      </w:r>
      <w:r w:rsidRPr="00281B84">
        <w:t xml:space="preserve"> </w:t>
      </w:r>
      <w:r w:rsidR="00154969">
        <w:t xml:space="preserve">landscape </w:t>
      </w:r>
      <w:r w:rsidRPr="00281B84">
        <w:t xml:space="preserve">capacity for rural living development </w:t>
      </w:r>
      <w:r w:rsidR="00A85911">
        <w:t xml:space="preserve">within the areas of </w:t>
      </w:r>
      <w:proofErr w:type="spellStart"/>
      <w:r w:rsidR="00A85911">
        <w:t>Gibbston</w:t>
      </w:r>
      <w:proofErr w:type="spellEnd"/>
      <w:r w:rsidR="00A85911">
        <w:t xml:space="preserve"> Character Zone on </w:t>
      </w:r>
      <w:r w:rsidR="00C5054A">
        <w:t xml:space="preserve">the </w:t>
      </w:r>
      <w:commentRangeStart w:id="44"/>
      <w:r w:rsidR="00A85911" w:rsidRPr="00777BAF">
        <w:rPr>
          <w:strike/>
        </w:rPr>
        <w:t>Victoria</w:t>
      </w:r>
      <w:r w:rsidR="00A85911">
        <w:t xml:space="preserve"> </w:t>
      </w:r>
      <w:proofErr w:type="spellStart"/>
      <w:r w:rsidR="00777BAF" w:rsidRPr="00777BAF">
        <w:rPr>
          <w:u w:val="single"/>
        </w:rPr>
        <w:t>f</w:t>
      </w:r>
      <w:r w:rsidR="00A85911" w:rsidRPr="00777BAF">
        <w:rPr>
          <w:strike/>
        </w:rPr>
        <w:t>F</w:t>
      </w:r>
      <w:r w:rsidR="00A85911">
        <w:t>lats</w:t>
      </w:r>
      <w:commentRangeEnd w:id="44"/>
      <w:proofErr w:type="spellEnd"/>
      <w:r w:rsidR="00777BAF">
        <w:rPr>
          <w:rStyle w:val="CommentReference"/>
          <w:rFonts w:ascii="Arial Narrow" w:hAnsi="Arial Narrow"/>
        </w:rPr>
        <w:commentReference w:id="44"/>
      </w:r>
      <w:r w:rsidR="00A85911">
        <w:t xml:space="preserve">. Rural living development is constrained by the presence of the QLD solid waste facility. </w:t>
      </w:r>
    </w:p>
    <w:p w14:paraId="74000E72" w14:textId="3ABF65FA" w:rsidR="00C37704" w:rsidRPr="001C6E95" w:rsidRDefault="00C37704" w:rsidP="00C37704">
      <w:pPr>
        <w:pStyle w:val="Body"/>
        <w:ind w:left="360"/>
        <w:rPr>
          <w:strike/>
          <w:u w:val="single"/>
        </w:rPr>
      </w:pPr>
    </w:p>
    <w:sectPr w:rsidR="00C37704" w:rsidRPr="001C6E95"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6-20T18:11:00Z" w:initials="JH">
    <w:p w14:paraId="2D1359FF" w14:textId="77777777" w:rsidR="00F36149" w:rsidRDefault="00286ECE" w:rsidP="003A00EB">
      <w:pPr>
        <w:pStyle w:val="CommentText"/>
        <w:jc w:val="left"/>
      </w:pPr>
      <w:r>
        <w:rPr>
          <w:rStyle w:val="CommentReference"/>
        </w:rPr>
        <w:annotationRef/>
      </w:r>
      <w:r w:rsidR="00F36149">
        <w:t>Amendment by JHLA to improve the description of the PA.</w:t>
      </w:r>
    </w:p>
  </w:comment>
  <w:comment w:id="1" w:author="Jeremy Head" w:date="2023-06-20T18:11:00Z" w:initials="JH">
    <w:p w14:paraId="25C57AF9" w14:textId="77777777" w:rsidR="00F36149" w:rsidRDefault="00286ECE" w:rsidP="00267F49">
      <w:pPr>
        <w:pStyle w:val="CommentText"/>
        <w:jc w:val="left"/>
      </w:pPr>
      <w:r>
        <w:rPr>
          <w:rStyle w:val="CommentReference"/>
        </w:rPr>
        <w:annotationRef/>
      </w:r>
      <w:r w:rsidR="00F36149">
        <w:t>Amendment by JHLA to help balance out the description of land use activity.</w:t>
      </w:r>
    </w:p>
  </w:comment>
  <w:comment w:id="2" w:author="Jeremy Head" w:date="2023-08-03T15:55:00Z" w:initials="JH">
    <w:p w14:paraId="10C120EF" w14:textId="30E73CD5" w:rsidR="00082E01" w:rsidRDefault="00082E01" w:rsidP="00275485">
      <w:pPr>
        <w:pStyle w:val="CommentText"/>
        <w:jc w:val="left"/>
      </w:pPr>
      <w:r>
        <w:rPr>
          <w:rStyle w:val="CommentReference"/>
        </w:rPr>
        <w:annotationRef/>
      </w:r>
      <w:r>
        <w:t xml:space="preserve">OS 132.9 </w:t>
      </w:r>
      <w:r>
        <w:rPr>
          <w:color w:val="000000"/>
        </w:rPr>
        <w:t>Rock Supplies NZ Limited (although not submitted wording per se).</w:t>
      </w:r>
    </w:p>
  </w:comment>
  <w:comment w:id="3" w:author="Jeremy Head [2]" w:date="2023-05-29T16:45:00Z" w:initials="JH">
    <w:p w14:paraId="32DABEF3" w14:textId="77777777" w:rsidR="00082E01" w:rsidRDefault="007D4640" w:rsidP="00947D43">
      <w:pPr>
        <w:pStyle w:val="CommentText"/>
        <w:jc w:val="left"/>
      </w:pPr>
      <w:r>
        <w:rPr>
          <w:rStyle w:val="CommentReference"/>
        </w:rPr>
        <w:annotationRef/>
      </w:r>
      <w:r w:rsidR="00082E01">
        <w:t xml:space="preserve">OS 132.9 </w:t>
      </w:r>
      <w:r w:rsidR="00082E01">
        <w:rPr>
          <w:color w:val="000000"/>
        </w:rPr>
        <w:t>Rock Supplies NZ Limited (although not submitted wording per se).</w:t>
      </w:r>
    </w:p>
  </w:comment>
  <w:comment w:id="4" w:author="Jeremy Head" w:date="2023-06-20T18:13:00Z" w:initials="JH">
    <w:p w14:paraId="6B7B3702" w14:textId="77777777" w:rsidR="00F36149" w:rsidRDefault="00286ECE" w:rsidP="0036072E">
      <w:pPr>
        <w:pStyle w:val="CommentText"/>
        <w:jc w:val="left"/>
      </w:pPr>
      <w:r>
        <w:rPr>
          <w:rStyle w:val="CommentReference"/>
        </w:rPr>
        <w:annotationRef/>
      </w:r>
      <w:r w:rsidR="00F36149">
        <w:t xml:space="preserve">Amendment by JHLA to clarify. A flat area of terrain is </w:t>
      </w:r>
      <w:r w:rsidR="00F36149">
        <w:rPr>
          <w:u w:val="single"/>
        </w:rPr>
        <w:t xml:space="preserve">part </w:t>
      </w:r>
      <w:r w:rsidR="00F36149">
        <w:t>of the 'Victoria Flats' PA.</w:t>
      </w:r>
    </w:p>
  </w:comment>
  <w:comment w:id="5" w:author="Jeremy Head" w:date="2023-06-20T18:19:00Z" w:initials="JH">
    <w:p w14:paraId="44860F06" w14:textId="77777777" w:rsidR="00F36149" w:rsidRDefault="00C97ECE" w:rsidP="00B13354">
      <w:pPr>
        <w:pStyle w:val="CommentText"/>
        <w:jc w:val="left"/>
      </w:pPr>
      <w:r>
        <w:rPr>
          <w:rStyle w:val="CommentReference"/>
        </w:rPr>
        <w:annotationRef/>
      </w:r>
      <w:r w:rsidR="00F36149">
        <w:t>Amendment by JHLA to make it clear that the Kawarau River PA is separate to the Victoria Flats PA.</w:t>
      </w:r>
    </w:p>
  </w:comment>
  <w:comment w:id="6" w:author="Jeremy Head" w:date="2023-06-20T18:24:00Z" w:initials="JH">
    <w:p w14:paraId="459208CC" w14:textId="77777777" w:rsidR="00F36149" w:rsidRDefault="00C97ECE" w:rsidP="006E56F3">
      <w:pPr>
        <w:pStyle w:val="CommentText"/>
        <w:jc w:val="left"/>
      </w:pPr>
      <w:r>
        <w:rPr>
          <w:rStyle w:val="CommentReference"/>
        </w:rPr>
        <w:annotationRef/>
      </w:r>
      <w:r w:rsidR="00F36149">
        <w:t>Amendment by JHLA as some water bodies are associated with these industrial activities.</w:t>
      </w:r>
    </w:p>
  </w:comment>
  <w:comment w:id="7" w:author="Jeremy Head [2]" w:date="2023-05-29T16:38:00Z" w:initials="JH">
    <w:p w14:paraId="04E4636E" w14:textId="43B11B5E" w:rsidR="00082E01" w:rsidRDefault="007D4640" w:rsidP="00861D91">
      <w:pPr>
        <w:pStyle w:val="CommentText"/>
        <w:jc w:val="left"/>
      </w:pPr>
      <w:r>
        <w:rPr>
          <w:rStyle w:val="CommentReference"/>
        </w:rPr>
        <w:annotationRef/>
      </w:r>
      <w:r w:rsidR="00082E01">
        <w:t>OS 70.33 Transpower NZ Ltd</w:t>
      </w:r>
    </w:p>
  </w:comment>
  <w:comment w:id="8" w:author="Jeremy Head" w:date="2023-07-31T13:40:00Z" w:initials="JH">
    <w:p w14:paraId="1420BAC9" w14:textId="77777777" w:rsidR="00F36149" w:rsidRDefault="00CC42EA" w:rsidP="00324E63">
      <w:pPr>
        <w:pStyle w:val="CommentText"/>
        <w:jc w:val="left"/>
      </w:pPr>
      <w:r>
        <w:rPr>
          <w:rStyle w:val="CommentReference"/>
        </w:rPr>
        <w:annotationRef/>
      </w:r>
      <w:r w:rsidR="00F36149">
        <w:t>Amendment by JHLA to help with readability.</w:t>
      </w:r>
    </w:p>
  </w:comment>
  <w:comment w:id="9" w:author="Jeremy Head" w:date="2023-08-10T11:01:00Z" w:initials="JH">
    <w:p w14:paraId="37C00FC8" w14:textId="77777777" w:rsidR="00685EB8" w:rsidRDefault="00685EB8" w:rsidP="00D34373">
      <w:pPr>
        <w:pStyle w:val="CommentText"/>
        <w:jc w:val="left"/>
      </w:pPr>
      <w:r>
        <w:rPr>
          <w:rStyle w:val="CommentReference"/>
        </w:rPr>
        <w:annotationRef/>
      </w:r>
      <w:r w:rsidRPr="00907927">
        <w:t xml:space="preserve">Amendment by JHLA to make it clear that it is the </w:t>
      </w:r>
      <w:r w:rsidRPr="00907927">
        <w:rPr>
          <w:u w:val="single"/>
        </w:rPr>
        <w:t>flat</w:t>
      </w:r>
      <w:r w:rsidRPr="00907927">
        <w:t xml:space="preserve"> part of the PA being referred to.</w:t>
      </w:r>
    </w:p>
  </w:comment>
  <w:comment w:id="10" w:author="Jeremy Head [2]" w:date="2023-05-29T17:02:00Z" w:initials="JH">
    <w:p w14:paraId="65BC4CDA" w14:textId="13677D5E" w:rsidR="001A1D8A" w:rsidRDefault="007568B8">
      <w:pPr>
        <w:pStyle w:val="CommentText"/>
        <w:jc w:val="left"/>
      </w:pPr>
      <w:r>
        <w:rPr>
          <w:rStyle w:val="CommentReference"/>
        </w:rPr>
        <w:annotationRef/>
      </w:r>
      <w:r w:rsidR="001A1D8A">
        <w:t>OS 132.12 Rock Supplies NZ Limited Ltd</w:t>
      </w:r>
    </w:p>
    <w:p w14:paraId="65A57AE2" w14:textId="77777777" w:rsidR="001A1D8A" w:rsidRDefault="001A1D8A" w:rsidP="00EF1388">
      <w:pPr>
        <w:pStyle w:val="CommentText"/>
        <w:jc w:val="left"/>
      </w:pPr>
      <w:r>
        <w:t>OS 133.33 The Station at Waitiri Ltd</w:t>
      </w:r>
    </w:p>
  </w:comment>
  <w:comment w:id="12" w:author="Jeremy Head" w:date="2023-07-31T13:41:00Z" w:initials="JH">
    <w:p w14:paraId="1D60F77D" w14:textId="77777777" w:rsidR="00F36149" w:rsidRDefault="00CC42EA" w:rsidP="001838B0">
      <w:pPr>
        <w:pStyle w:val="CommentText"/>
        <w:jc w:val="left"/>
      </w:pPr>
      <w:r>
        <w:rPr>
          <w:rStyle w:val="CommentReference"/>
        </w:rPr>
        <w:annotationRef/>
      </w:r>
      <w:r w:rsidR="00F36149">
        <w:t>Amendment by JHLA to help with readability.</w:t>
      </w:r>
    </w:p>
  </w:comment>
  <w:comment w:id="11" w:author="Jeremy Head" w:date="2023-08-03T15:56:00Z" w:initials="JH">
    <w:p w14:paraId="673FD7CE" w14:textId="6E3222B6" w:rsidR="00082E01" w:rsidRDefault="00082E01" w:rsidP="00D87CCF">
      <w:pPr>
        <w:pStyle w:val="CommentText"/>
        <w:jc w:val="left"/>
      </w:pPr>
      <w:r>
        <w:rPr>
          <w:rStyle w:val="CommentReference"/>
        </w:rPr>
        <w:annotationRef/>
      </w:r>
      <w:r>
        <w:t xml:space="preserve">OS 132.12 </w:t>
      </w:r>
      <w:r>
        <w:rPr>
          <w:color w:val="000000"/>
        </w:rPr>
        <w:t>Rock Supplies NZ Limited (although not submitted wording per se).</w:t>
      </w:r>
    </w:p>
  </w:comment>
  <w:comment w:id="13" w:author="Jeremy Head" w:date="2023-06-20T18:27:00Z" w:initials="JH">
    <w:p w14:paraId="02B63CBC" w14:textId="77777777" w:rsidR="00F36149" w:rsidRDefault="00B04DA9" w:rsidP="000945E5">
      <w:pPr>
        <w:pStyle w:val="CommentText"/>
        <w:jc w:val="left"/>
      </w:pPr>
      <w:r>
        <w:rPr>
          <w:rStyle w:val="CommentReference"/>
        </w:rPr>
        <w:annotationRef/>
      </w:r>
      <w:r w:rsidR="00F36149">
        <w:t>Amendment by JHLA to help with readability.</w:t>
      </w:r>
    </w:p>
  </w:comment>
  <w:comment w:id="14" w:author="Jeremy Head" w:date="2023-08-03T15:57:00Z" w:initials="JH">
    <w:p w14:paraId="1F2681A1" w14:textId="0851533B" w:rsidR="001A1D8A" w:rsidRDefault="00082E01" w:rsidP="00652F3C">
      <w:pPr>
        <w:pStyle w:val="CommentText"/>
        <w:jc w:val="left"/>
      </w:pPr>
      <w:r>
        <w:rPr>
          <w:rStyle w:val="CommentReference"/>
        </w:rPr>
        <w:annotationRef/>
      </w:r>
      <w:r w:rsidR="001A1D8A">
        <w:t xml:space="preserve">OS 133.36 The Station at Waitiri Ltd </w:t>
      </w:r>
      <w:r w:rsidR="001A1D8A">
        <w:rPr>
          <w:color w:val="000000"/>
        </w:rPr>
        <w:t>(although not submitted wording per se).</w:t>
      </w:r>
    </w:p>
  </w:comment>
  <w:comment w:id="15" w:author="Jeremy Head [2]" w:date="2023-05-29T16:45:00Z" w:initials="JH">
    <w:p w14:paraId="76256E87" w14:textId="287DA1F1" w:rsidR="001A1D8A" w:rsidRDefault="007D4640" w:rsidP="00463F83">
      <w:pPr>
        <w:pStyle w:val="CommentText"/>
        <w:jc w:val="left"/>
      </w:pPr>
      <w:r>
        <w:rPr>
          <w:rStyle w:val="CommentReference"/>
        </w:rPr>
        <w:annotationRef/>
      </w:r>
      <w:r w:rsidR="001A1D8A">
        <w:t xml:space="preserve">OS 132.12 </w:t>
      </w:r>
      <w:r w:rsidR="001A1D8A">
        <w:rPr>
          <w:color w:val="000000"/>
        </w:rPr>
        <w:t>Rock Supplies NZ Limited (although not submitted wording per se).</w:t>
      </w:r>
    </w:p>
  </w:comment>
  <w:comment w:id="16" w:author="Jeremy Head" w:date="2023-06-20T18:30:00Z" w:initials="JH">
    <w:p w14:paraId="48E6B573" w14:textId="77777777" w:rsidR="00F36149" w:rsidRDefault="00F800A3" w:rsidP="00DA15CD">
      <w:pPr>
        <w:pStyle w:val="CommentText"/>
        <w:jc w:val="left"/>
      </w:pPr>
      <w:r>
        <w:rPr>
          <w:rStyle w:val="CommentReference"/>
        </w:rPr>
        <w:annotationRef/>
      </w:r>
      <w:r w:rsidR="00F36149">
        <w:t>Amendment by JHLA to separate this part of the PA out.</w:t>
      </w:r>
    </w:p>
  </w:comment>
  <w:comment w:id="17" w:author="Jeremy Head [2]" w:date="2023-05-29T16:39:00Z" w:initials="JH">
    <w:p w14:paraId="673F498F" w14:textId="26982FDE" w:rsidR="00082E01" w:rsidRDefault="007D4640" w:rsidP="00F010FC">
      <w:pPr>
        <w:pStyle w:val="CommentText"/>
        <w:jc w:val="left"/>
      </w:pPr>
      <w:r>
        <w:rPr>
          <w:rStyle w:val="CommentReference"/>
        </w:rPr>
        <w:annotationRef/>
      </w:r>
      <w:r w:rsidR="00082E01">
        <w:t>OS 70.34 Transpower NZ Ltd</w:t>
      </w:r>
    </w:p>
  </w:comment>
  <w:comment w:id="18" w:author="Jeremy Head [2]" w:date="2023-06-15T12:53:00Z" w:initials="JH">
    <w:p w14:paraId="105E1A40" w14:textId="77777777" w:rsidR="00F36149" w:rsidRDefault="0020758F">
      <w:pPr>
        <w:pStyle w:val="CommentText"/>
        <w:jc w:val="left"/>
      </w:pPr>
      <w:r>
        <w:rPr>
          <w:rStyle w:val="CommentReference"/>
        </w:rPr>
        <w:annotationRef/>
      </w:r>
      <w:r w:rsidR="00F36149">
        <w:t xml:space="preserve">OS 77.43 </w:t>
      </w:r>
      <w:r w:rsidR="00F36149">
        <w:rPr>
          <w:color w:val="000000"/>
        </w:rPr>
        <w:t>Kai Tahu ki Otago</w:t>
      </w:r>
    </w:p>
    <w:p w14:paraId="05890390" w14:textId="77777777" w:rsidR="00F36149" w:rsidRDefault="00F36149" w:rsidP="000704F9">
      <w:pPr>
        <w:pStyle w:val="CommentText"/>
        <w:jc w:val="left"/>
      </w:pPr>
      <w:r>
        <w:rPr>
          <w:color w:val="000000"/>
        </w:rPr>
        <w:t>OS 188.43 Te Rūnunga o Ngāi Tahu</w:t>
      </w:r>
    </w:p>
  </w:comment>
  <w:comment w:id="19" w:author="Jeremy Head" w:date="2023-07-31T13:10:00Z" w:initials="JH">
    <w:p w14:paraId="5CD7D84D" w14:textId="77777777" w:rsidR="00F36149" w:rsidRDefault="009D79F1">
      <w:pPr>
        <w:pStyle w:val="CommentText"/>
        <w:jc w:val="left"/>
      </w:pPr>
      <w:r>
        <w:rPr>
          <w:rStyle w:val="CommentReference"/>
        </w:rPr>
        <w:annotationRef/>
      </w:r>
      <w:r w:rsidR="00F36149">
        <w:t xml:space="preserve">OS 77.43 </w:t>
      </w:r>
      <w:r w:rsidR="00F36149">
        <w:rPr>
          <w:color w:val="000000"/>
        </w:rPr>
        <w:t>Kai Tahu ki Otago</w:t>
      </w:r>
    </w:p>
    <w:p w14:paraId="3D577915" w14:textId="77777777" w:rsidR="00F36149" w:rsidRDefault="00F36149" w:rsidP="00B346FE">
      <w:pPr>
        <w:pStyle w:val="CommentText"/>
        <w:jc w:val="left"/>
      </w:pPr>
      <w:r>
        <w:rPr>
          <w:color w:val="000000"/>
        </w:rPr>
        <w:t>OS 188.43 Te Rūnunga o Ngāi Tahu</w:t>
      </w:r>
    </w:p>
  </w:comment>
  <w:comment w:id="20" w:author="Jeremy Head" w:date="2023-06-20T18:37:00Z" w:initials="JH">
    <w:p w14:paraId="2638A2EA" w14:textId="77777777" w:rsidR="00F36149" w:rsidRDefault="00F85A94" w:rsidP="007D0447">
      <w:pPr>
        <w:pStyle w:val="CommentText"/>
        <w:jc w:val="left"/>
      </w:pPr>
      <w:r>
        <w:rPr>
          <w:rStyle w:val="CommentReference"/>
        </w:rPr>
        <w:annotationRef/>
      </w:r>
      <w:r w:rsidR="00F36149">
        <w:t xml:space="preserve">Amendment by JHLA to make it clear that this is the main public route through the PA. </w:t>
      </w:r>
    </w:p>
  </w:comment>
  <w:comment w:id="21" w:author="Jeremy Head" w:date="2023-07-31T13:14:00Z" w:initials="JH">
    <w:p w14:paraId="43268799" w14:textId="0EF394DF" w:rsidR="001A1D8A" w:rsidRDefault="009D79F1">
      <w:pPr>
        <w:pStyle w:val="CommentText"/>
        <w:jc w:val="left"/>
      </w:pPr>
      <w:r>
        <w:rPr>
          <w:rStyle w:val="CommentReference"/>
        </w:rPr>
        <w:annotationRef/>
      </w:r>
      <w:r w:rsidR="001A1D8A">
        <w:t xml:space="preserve">OS 132.15 </w:t>
      </w:r>
      <w:r w:rsidR="001A1D8A">
        <w:rPr>
          <w:color w:val="000000"/>
        </w:rPr>
        <w:t>Rock Supplies NZ Limited (although not submitted wording per se).</w:t>
      </w:r>
    </w:p>
    <w:p w14:paraId="0524AD97" w14:textId="77777777" w:rsidR="001A1D8A" w:rsidRDefault="001A1D8A" w:rsidP="0080370C">
      <w:pPr>
        <w:pStyle w:val="CommentText"/>
        <w:jc w:val="left"/>
      </w:pPr>
      <w:r>
        <w:rPr>
          <w:color w:val="000000"/>
        </w:rPr>
        <w:t xml:space="preserve">OS 133.40 The Station at Waitiri Limited (although not submitted wording per se). </w:t>
      </w:r>
    </w:p>
  </w:comment>
  <w:comment w:id="22" w:author="Jeremy Head" w:date="2023-06-20T18:47:00Z" w:initials="JH">
    <w:p w14:paraId="0EE67380" w14:textId="77777777" w:rsidR="00F975BA" w:rsidRDefault="00F85A94">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39E9B198" w14:textId="77777777" w:rsidR="00F975BA" w:rsidRDefault="00F975BA">
      <w:pPr>
        <w:pStyle w:val="CommentText"/>
        <w:jc w:val="left"/>
      </w:pPr>
      <w:r>
        <w:rPr>
          <w:color w:val="000000"/>
        </w:rPr>
        <w:t xml:space="preserve">OS 133.40 The Station at Waitiri Limited (although not submitted wording per se). </w:t>
      </w:r>
    </w:p>
    <w:p w14:paraId="1A1D2AB6" w14:textId="77777777" w:rsidR="00F975BA" w:rsidRDefault="00F975BA" w:rsidP="005520DE">
      <w:pPr>
        <w:pStyle w:val="CommentText"/>
        <w:jc w:val="left"/>
      </w:pPr>
      <w:r>
        <w:rPr>
          <w:color w:val="000000"/>
        </w:rPr>
        <w:t>OS 133.47 The Station at Waitiri Limited (although not submitted wording per se).</w:t>
      </w:r>
    </w:p>
  </w:comment>
  <w:comment w:id="23" w:author="Jeremy Head" w:date="2023-07-31T13:48:00Z" w:initials="JH">
    <w:p w14:paraId="4658F3C2" w14:textId="51A4D4E3" w:rsidR="00F975BA" w:rsidRDefault="00AC5DF4">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29F6709A" w14:textId="77777777" w:rsidR="00F975BA" w:rsidRDefault="00F975BA" w:rsidP="005505A6">
      <w:pPr>
        <w:pStyle w:val="CommentText"/>
        <w:jc w:val="left"/>
      </w:pPr>
      <w:r>
        <w:rPr>
          <w:color w:val="000000"/>
        </w:rPr>
        <w:t xml:space="preserve">OS 133.40 The Station at Waitiri Limited (although not submitted wording per se). </w:t>
      </w:r>
    </w:p>
  </w:comment>
  <w:comment w:id="24" w:author="Jeremy Head [2]" w:date="2023-05-29T17:17:00Z" w:initials="JH">
    <w:p w14:paraId="68A9C0D5" w14:textId="6F8D7962" w:rsidR="00F975BA" w:rsidRDefault="004717CD">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44034A0B" w14:textId="77777777" w:rsidR="00F975BA" w:rsidRDefault="00F975BA" w:rsidP="009C5444">
      <w:pPr>
        <w:pStyle w:val="CommentText"/>
        <w:jc w:val="left"/>
      </w:pPr>
      <w:r>
        <w:rPr>
          <w:color w:val="000000"/>
        </w:rPr>
        <w:t xml:space="preserve">OS 133.40 The Station at Waitiri Limited (although not submitted wording per se). </w:t>
      </w:r>
    </w:p>
  </w:comment>
  <w:comment w:id="25" w:author="Jeremy Head [2]" w:date="2023-05-29T17:17:00Z" w:initials="JH">
    <w:p w14:paraId="300FA9C1" w14:textId="620E4AF3" w:rsidR="00082E01" w:rsidRDefault="004717CD" w:rsidP="00CD001B">
      <w:pPr>
        <w:pStyle w:val="CommentText"/>
        <w:jc w:val="left"/>
      </w:pPr>
      <w:r>
        <w:rPr>
          <w:rStyle w:val="CommentReference"/>
        </w:rPr>
        <w:annotationRef/>
      </w:r>
      <w:r w:rsidR="00082E01">
        <w:t>OS 133.040 The Station at Waitiri Ltd</w:t>
      </w:r>
    </w:p>
  </w:comment>
  <w:comment w:id="26" w:author="Jeremy Head" w:date="2023-07-31T13:20:00Z" w:initials="JH">
    <w:p w14:paraId="45B100A8" w14:textId="77777777" w:rsidR="00F975BA" w:rsidRDefault="005270FF" w:rsidP="008C794D">
      <w:pPr>
        <w:pStyle w:val="CommentText"/>
        <w:jc w:val="left"/>
      </w:pPr>
      <w:r>
        <w:rPr>
          <w:rStyle w:val="CommentReference"/>
        </w:rPr>
        <w:annotationRef/>
      </w:r>
      <w:r w:rsidR="00F975BA">
        <w:t>Amendment by JHLA to make it clear that the 'flats' is a 'sub area' within the broader PA which includes mountains.</w:t>
      </w:r>
    </w:p>
  </w:comment>
  <w:comment w:id="27" w:author="Jeremy Head" w:date="2023-08-03T16:11:00Z" w:initials="JH">
    <w:p w14:paraId="2421E9DB" w14:textId="77777777" w:rsidR="00F975BA" w:rsidRDefault="00F975BA" w:rsidP="00A86DFB">
      <w:pPr>
        <w:pStyle w:val="CommentText"/>
        <w:jc w:val="left"/>
      </w:pPr>
      <w:r>
        <w:rPr>
          <w:rStyle w:val="CommentReference"/>
        </w:rPr>
        <w:annotationRef/>
      </w:r>
      <w:r>
        <w:t>Amendment by JHLA.</w:t>
      </w:r>
    </w:p>
  </w:comment>
  <w:comment w:id="28" w:author="Jeremy Head [2]" w:date="2023-05-29T17:19:00Z" w:initials="JH">
    <w:p w14:paraId="377FF39C" w14:textId="77777777" w:rsidR="00F975BA" w:rsidRDefault="00CE3B86" w:rsidP="00C26B1B">
      <w:pPr>
        <w:pStyle w:val="CommentText"/>
        <w:jc w:val="left"/>
      </w:pPr>
      <w:r>
        <w:rPr>
          <w:rStyle w:val="CommentReference"/>
        </w:rPr>
        <w:annotationRef/>
      </w:r>
      <w:r w:rsidR="00F975BA">
        <w:t>Point added by JHLA to better acknowledge the state highway's presence.</w:t>
      </w:r>
    </w:p>
  </w:comment>
  <w:comment w:id="29" w:author="Jeremy Head [2]" w:date="2023-05-29T17:19:00Z" w:initials="JH">
    <w:p w14:paraId="15A97DD2" w14:textId="0F62C82F" w:rsidR="00082E01" w:rsidRDefault="00CE3B86" w:rsidP="00DC4533">
      <w:pPr>
        <w:pStyle w:val="CommentText"/>
        <w:jc w:val="left"/>
      </w:pPr>
      <w:r>
        <w:rPr>
          <w:rStyle w:val="CommentReference"/>
        </w:rPr>
        <w:annotationRef/>
      </w:r>
      <w:r w:rsidR="00082E01">
        <w:t>OS 133.43 The Station at Waitiri Ltd although not submitted wording per se.</w:t>
      </w:r>
    </w:p>
  </w:comment>
  <w:comment w:id="30" w:author="Jeremy Head" w:date="2023-07-31T13:24:00Z" w:initials="JH">
    <w:p w14:paraId="7DE637E0" w14:textId="77777777" w:rsidR="00F36149" w:rsidRDefault="005270FF" w:rsidP="00A16228">
      <w:pPr>
        <w:pStyle w:val="CommentText"/>
        <w:jc w:val="left"/>
      </w:pPr>
      <w:r>
        <w:rPr>
          <w:rStyle w:val="CommentReference"/>
        </w:rPr>
        <w:annotationRef/>
      </w:r>
      <w:r w:rsidR="00F36149">
        <w:t>Amendment by JHLA to make it clear it is SH6 being referred to.</w:t>
      </w:r>
    </w:p>
  </w:comment>
  <w:comment w:id="31" w:author="Jeremy Head" w:date="2023-07-31T13:25:00Z" w:initials="JH">
    <w:p w14:paraId="27C273C6" w14:textId="77777777" w:rsidR="00F36149" w:rsidRDefault="002A367A" w:rsidP="000F5372">
      <w:pPr>
        <w:pStyle w:val="CommentText"/>
        <w:jc w:val="left"/>
      </w:pPr>
      <w:r>
        <w:rPr>
          <w:rStyle w:val="CommentReference"/>
        </w:rPr>
        <w:annotationRef/>
      </w:r>
      <w:r w:rsidR="00F36149">
        <w:t>OS 133.49 The Station at Waitiri Ltd (although not submitted wording per se).</w:t>
      </w:r>
    </w:p>
  </w:comment>
  <w:comment w:id="32" w:author="Jeremy Head" w:date="2023-07-31T13:26:00Z" w:initials="JH">
    <w:p w14:paraId="22F12D69" w14:textId="77777777" w:rsidR="00F36149" w:rsidRDefault="002A367A" w:rsidP="00897BCE">
      <w:pPr>
        <w:pStyle w:val="CommentText"/>
        <w:jc w:val="left"/>
      </w:pPr>
      <w:r>
        <w:rPr>
          <w:rStyle w:val="CommentReference"/>
        </w:rPr>
        <w:annotationRef/>
      </w:r>
      <w:r w:rsidR="00F36149">
        <w:t>OS 133.49 The Station at Waitiri Ltd (although not submitted wording per se).</w:t>
      </w:r>
    </w:p>
  </w:comment>
  <w:comment w:id="33" w:author="Jeremy Head" w:date="2023-07-31T13:26:00Z" w:initials="JH">
    <w:p w14:paraId="4221F8FD" w14:textId="77777777" w:rsidR="00F36149" w:rsidRDefault="002A367A" w:rsidP="00FB2185">
      <w:pPr>
        <w:pStyle w:val="CommentText"/>
        <w:jc w:val="left"/>
      </w:pPr>
      <w:r>
        <w:rPr>
          <w:rStyle w:val="CommentReference"/>
        </w:rPr>
        <w:annotationRef/>
      </w:r>
      <w:r w:rsidR="00F36149">
        <w:t>OS 133.49 The Station at Waitiri Ltd (although not wording submitted per se).</w:t>
      </w:r>
    </w:p>
  </w:comment>
  <w:comment w:id="34" w:author="Jeremy Head [2]" w:date="2023-05-29T16:48:00Z" w:initials="JH">
    <w:p w14:paraId="4327ADE5" w14:textId="77777777" w:rsidR="00F36149" w:rsidRDefault="007D0710">
      <w:pPr>
        <w:pStyle w:val="CommentText"/>
        <w:jc w:val="left"/>
      </w:pPr>
      <w:r>
        <w:rPr>
          <w:rStyle w:val="CommentReference"/>
        </w:rPr>
        <w:annotationRef/>
      </w:r>
      <w:r w:rsidR="00F36149">
        <w:t>OS 132.23 Rock Supplies NZ Ltd (although not submitted wording per se).</w:t>
      </w:r>
    </w:p>
    <w:p w14:paraId="6447151D" w14:textId="77777777" w:rsidR="00F36149" w:rsidRDefault="00F36149">
      <w:pPr>
        <w:pStyle w:val="CommentText"/>
        <w:jc w:val="left"/>
      </w:pPr>
      <w:r>
        <w:t>OS 133.50 The Station at Waitiri Ltd (although not submitted wording per se).</w:t>
      </w:r>
    </w:p>
    <w:p w14:paraId="40256BF6" w14:textId="77777777" w:rsidR="00F36149" w:rsidRDefault="00F36149" w:rsidP="00E36875">
      <w:pPr>
        <w:pStyle w:val="CommentText"/>
        <w:jc w:val="left"/>
      </w:pPr>
      <w:r>
        <w:t>OS 133.51 The Station at Waitiri Ltd (although not submitted wording per se).</w:t>
      </w:r>
    </w:p>
  </w:comment>
  <w:comment w:id="35" w:author="Jeremy Head" w:date="2023-07-31T14:11:00Z" w:initials="JH">
    <w:p w14:paraId="58E691B6" w14:textId="603EEE3A" w:rsidR="00082E01" w:rsidRDefault="009A5EA8" w:rsidP="00596F29">
      <w:pPr>
        <w:pStyle w:val="CommentText"/>
        <w:jc w:val="left"/>
      </w:pPr>
      <w:r>
        <w:rPr>
          <w:rStyle w:val="CommentReference"/>
        </w:rPr>
        <w:annotationRef/>
      </w:r>
      <w:r w:rsidR="00082E01">
        <w:t>OS 77.5 Kai Tahu ki Otago</w:t>
      </w:r>
    </w:p>
  </w:comment>
  <w:comment w:id="36" w:author="Jeremy Head" w:date="2023-07-17T14:44:00Z" w:initials="JH">
    <w:p w14:paraId="1A3BF536" w14:textId="77777777" w:rsidR="00082E01" w:rsidRDefault="00323547" w:rsidP="00D408C3">
      <w:pPr>
        <w:pStyle w:val="CommentText"/>
        <w:jc w:val="left"/>
      </w:pPr>
      <w:r>
        <w:rPr>
          <w:rStyle w:val="CommentReference"/>
        </w:rPr>
        <w:annotationRef/>
      </w:r>
      <w:r w:rsidR="00082E01">
        <w:t>OS 74.2 John May and Longview Environmental Trust</w:t>
      </w:r>
    </w:p>
  </w:comment>
  <w:comment w:id="37" w:author="Jeremy Head" w:date="2023-07-31T13:18:00Z" w:initials="JH">
    <w:p w14:paraId="36C96A7A" w14:textId="77777777" w:rsidR="00F36149" w:rsidRDefault="005270FF">
      <w:pPr>
        <w:pStyle w:val="CommentText"/>
        <w:jc w:val="left"/>
      </w:pPr>
      <w:r>
        <w:rPr>
          <w:rStyle w:val="CommentReference"/>
        </w:rPr>
        <w:annotationRef/>
      </w:r>
      <w:r w:rsidR="00F36149">
        <w:t>OS 132.25 Rock Supplies NZ Ltd (although not submitted capacity sought).</w:t>
      </w:r>
    </w:p>
    <w:p w14:paraId="68068B35" w14:textId="77777777" w:rsidR="00F36149" w:rsidRDefault="00F36149">
      <w:pPr>
        <w:pStyle w:val="CommentText"/>
        <w:jc w:val="left"/>
      </w:pPr>
      <w:r>
        <w:t xml:space="preserve">OS 129.8 Gibbston Highway Limited (although not submitted capacity sought). </w:t>
      </w:r>
    </w:p>
    <w:p w14:paraId="6A7B4280" w14:textId="77777777" w:rsidR="00F36149" w:rsidRDefault="00F36149" w:rsidP="004861DB">
      <w:pPr>
        <w:pStyle w:val="CommentText"/>
        <w:jc w:val="left"/>
      </w:pPr>
      <w:r>
        <w:t>OS 133.53 The Station at Waitiri Ltd (although not submitted wording per se).</w:t>
      </w:r>
    </w:p>
  </w:comment>
  <w:comment w:id="38" w:author="Jeremy Head" w:date="2023-07-31T13:18:00Z" w:initials="JH">
    <w:p w14:paraId="288329EB" w14:textId="403CF87A" w:rsidR="00082E01" w:rsidRDefault="005270FF" w:rsidP="00AC0FF8">
      <w:pPr>
        <w:pStyle w:val="CommentText"/>
        <w:jc w:val="left"/>
      </w:pPr>
      <w:r>
        <w:rPr>
          <w:rStyle w:val="CommentReference"/>
        </w:rPr>
        <w:annotationRef/>
      </w:r>
      <w:r w:rsidR="00082E01">
        <w:t>OS 132.25 Rock Supplies NZ Ltd although not submitted wording per se.</w:t>
      </w:r>
    </w:p>
  </w:comment>
  <w:comment w:id="39" w:author="Jeremy Head" w:date="2023-08-10T11:06:00Z" w:initials="JH">
    <w:p w14:paraId="3F0FF54B" w14:textId="77777777" w:rsidR="00685EB8" w:rsidRDefault="00685EB8" w:rsidP="00537CA4">
      <w:pPr>
        <w:pStyle w:val="CommentText"/>
        <w:jc w:val="left"/>
      </w:pPr>
      <w:r>
        <w:rPr>
          <w:rStyle w:val="CommentReference"/>
        </w:rPr>
        <w:annotationRef/>
      </w:r>
      <w:r w:rsidRPr="00907927">
        <w:t xml:space="preserve">Amendment by JHLA to make it clear that it is the </w:t>
      </w:r>
      <w:r w:rsidRPr="00907927">
        <w:rPr>
          <w:u w:val="single"/>
        </w:rPr>
        <w:t>flat</w:t>
      </w:r>
      <w:r w:rsidRPr="00907927">
        <w:t xml:space="preserve"> part of the PA being referred to.</w:t>
      </w:r>
    </w:p>
  </w:comment>
  <w:comment w:id="40" w:author="Jeremy Head [2]" w:date="2023-05-29T16:39:00Z" w:initials="JH">
    <w:p w14:paraId="76C4D235" w14:textId="79066301" w:rsidR="00082E01" w:rsidRDefault="007D4640" w:rsidP="00914139">
      <w:pPr>
        <w:pStyle w:val="CommentText"/>
        <w:jc w:val="left"/>
      </w:pPr>
      <w:r>
        <w:rPr>
          <w:rStyle w:val="CommentReference"/>
        </w:rPr>
        <w:annotationRef/>
      </w:r>
      <w:r w:rsidR="00082E01">
        <w:t>OS 70.35 Transpower NZ Ltd</w:t>
      </w:r>
    </w:p>
  </w:comment>
  <w:comment w:id="41" w:author="Jeremy Head" w:date="2023-07-31T13:58:00Z" w:initials="JH">
    <w:p w14:paraId="01F83DBC" w14:textId="77777777" w:rsidR="00082E01" w:rsidRDefault="00B41D31" w:rsidP="000B6CB9">
      <w:pPr>
        <w:pStyle w:val="CommentText"/>
        <w:jc w:val="left"/>
      </w:pPr>
      <w:r>
        <w:rPr>
          <w:rStyle w:val="CommentReference"/>
        </w:rPr>
        <w:annotationRef/>
      </w:r>
      <w:r w:rsidR="00082E01">
        <w:t>OS 74.2 John May and Longview Environmental Trust</w:t>
      </w:r>
    </w:p>
  </w:comment>
  <w:comment w:id="42" w:author="Jeremy Head" w:date="2023-07-25T22:43:00Z" w:initials="JH">
    <w:p w14:paraId="42FE0683" w14:textId="77777777" w:rsidR="009A17B3" w:rsidRDefault="009A17B3" w:rsidP="009A17B3">
      <w:pPr>
        <w:pStyle w:val="CommentText"/>
        <w:jc w:val="left"/>
      </w:pPr>
      <w:r>
        <w:rPr>
          <w:rStyle w:val="CommentReference"/>
        </w:rPr>
        <w:annotationRef/>
      </w:r>
      <w:r>
        <w:t>Typographical correction.</w:t>
      </w:r>
    </w:p>
  </w:comment>
  <w:comment w:id="44" w:author="Jeremy Head" w:date="2023-06-30T14:29:00Z" w:initials="JH">
    <w:p w14:paraId="59F049B5" w14:textId="77777777" w:rsidR="009A17B3" w:rsidRDefault="00777BAF" w:rsidP="001F7A45">
      <w:pPr>
        <w:pStyle w:val="CommentText"/>
        <w:jc w:val="left"/>
      </w:pPr>
      <w:r>
        <w:rPr>
          <w:rStyle w:val="CommentReference"/>
        </w:rPr>
        <w:annotationRef/>
      </w:r>
      <w:r w:rsidR="009A17B3">
        <w:t>Amendment by JHLA for consistency of 'flats' sub-area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1359FF" w15:done="0"/>
  <w15:commentEx w15:paraId="25C57AF9" w15:done="0"/>
  <w15:commentEx w15:paraId="10C120EF" w15:done="0"/>
  <w15:commentEx w15:paraId="32DABEF3" w15:done="0"/>
  <w15:commentEx w15:paraId="6B7B3702" w15:done="0"/>
  <w15:commentEx w15:paraId="44860F06" w15:done="0"/>
  <w15:commentEx w15:paraId="459208CC" w15:done="0"/>
  <w15:commentEx w15:paraId="04E4636E" w15:done="0"/>
  <w15:commentEx w15:paraId="1420BAC9" w15:done="0"/>
  <w15:commentEx w15:paraId="37C00FC8" w15:done="0"/>
  <w15:commentEx w15:paraId="65A57AE2" w15:done="0"/>
  <w15:commentEx w15:paraId="1D60F77D" w15:done="0"/>
  <w15:commentEx w15:paraId="673FD7CE" w15:done="0"/>
  <w15:commentEx w15:paraId="02B63CBC" w15:done="0"/>
  <w15:commentEx w15:paraId="1F2681A1" w15:done="0"/>
  <w15:commentEx w15:paraId="76256E87" w15:done="0"/>
  <w15:commentEx w15:paraId="48E6B573" w15:done="0"/>
  <w15:commentEx w15:paraId="673F498F" w15:done="0"/>
  <w15:commentEx w15:paraId="05890390" w15:done="0"/>
  <w15:commentEx w15:paraId="3D577915" w15:done="0"/>
  <w15:commentEx w15:paraId="2638A2EA" w15:done="0"/>
  <w15:commentEx w15:paraId="0524AD97" w15:done="0"/>
  <w15:commentEx w15:paraId="1A1D2AB6" w15:done="0"/>
  <w15:commentEx w15:paraId="29F6709A" w15:done="0"/>
  <w15:commentEx w15:paraId="44034A0B" w15:done="0"/>
  <w15:commentEx w15:paraId="300FA9C1" w15:done="0"/>
  <w15:commentEx w15:paraId="45B100A8" w15:done="0"/>
  <w15:commentEx w15:paraId="2421E9DB" w15:done="0"/>
  <w15:commentEx w15:paraId="377FF39C" w15:done="0"/>
  <w15:commentEx w15:paraId="15A97DD2" w15:done="0"/>
  <w15:commentEx w15:paraId="7DE637E0" w15:done="0"/>
  <w15:commentEx w15:paraId="27C273C6" w15:done="0"/>
  <w15:commentEx w15:paraId="22F12D69" w15:done="0"/>
  <w15:commentEx w15:paraId="4221F8FD" w15:done="0"/>
  <w15:commentEx w15:paraId="40256BF6" w15:done="0"/>
  <w15:commentEx w15:paraId="58E691B6" w15:done="0"/>
  <w15:commentEx w15:paraId="1A3BF536" w15:done="0"/>
  <w15:commentEx w15:paraId="6A7B4280" w15:done="0"/>
  <w15:commentEx w15:paraId="288329EB" w15:done="0"/>
  <w15:commentEx w15:paraId="3F0FF54B" w15:done="0"/>
  <w15:commentEx w15:paraId="76C4D235" w15:done="0"/>
  <w15:commentEx w15:paraId="01F83DBC" w15:done="0"/>
  <w15:commentEx w15:paraId="42FE0683" w15:done="0"/>
  <w15:commentEx w15:paraId="59F04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6A38" w16cex:dateUtc="2023-06-20T06:11:00Z"/>
  <w16cex:commentExtensible w16cex:durableId="283C6A6C" w16cex:dateUtc="2023-06-20T06:11:00Z"/>
  <w16cex:commentExtensible w16cex:durableId="28764C73" w16cex:dateUtc="2023-08-03T03:55:00Z"/>
  <w16cex:commentExtensible w16cex:durableId="281F5526" w16cex:dateUtc="2023-05-29T04:45:00Z"/>
  <w16cex:commentExtensible w16cex:durableId="283C6ADF" w16cex:dateUtc="2023-06-20T06:13:00Z"/>
  <w16cex:commentExtensible w16cex:durableId="283C6C19" w16cex:dateUtc="2023-06-20T06:19:00Z"/>
  <w16cex:commentExtensible w16cex:durableId="283C6D60" w16cex:dateUtc="2023-06-20T06:24:00Z"/>
  <w16cex:commentExtensible w16cex:durableId="281F5396" w16cex:dateUtc="2023-05-29T04:38:00Z"/>
  <w16cex:commentExtensible w16cex:durableId="2872384D" w16cex:dateUtc="2023-07-31T01:40:00Z"/>
  <w16cex:commentExtensible w16cex:durableId="287F4217" w16cex:dateUtc="2023-08-09T23:01:00Z"/>
  <w16cex:commentExtensible w16cex:durableId="281F5935" w16cex:dateUtc="2023-05-29T05:02:00Z"/>
  <w16cex:commentExtensible w16cex:durableId="2872387B" w16cex:dateUtc="2023-07-31T01:41:00Z"/>
  <w16cex:commentExtensible w16cex:durableId="28764CC2" w16cex:dateUtc="2023-08-03T03:56:00Z"/>
  <w16cex:commentExtensible w16cex:durableId="283C6DFF" w16cex:dateUtc="2023-06-20T06:27:00Z"/>
  <w16cex:commentExtensible w16cex:durableId="28764CE5" w16cex:dateUtc="2023-08-03T03:57:00Z"/>
  <w16cex:commentExtensible w16cex:durableId="283C6EC0" w16cex:dateUtc="2023-06-20T06:30:00Z"/>
  <w16cex:commentExtensible w16cex:durableId="281F53AF" w16cex:dateUtc="2023-05-29T04:39:00Z"/>
  <w16cex:commentExtensible w16cex:durableId="2872315D" w16cex:dateUtc="2023-07-31T01:10:00Z"/>
  <w16cex:commentExtensible w16cex:durableId="283C7083" w16cex:dateUtc="2023-06-20T06:37:00Z"/>
  <w16cex:commentExtensible w16cex:durableId="2872322E" w16cex:dateUtc="2023-07-31T01:14:00Z"/>
  <w16cex:commentExtensible w16cex:durableId="283C72AB" w16cex:dateUtc="2023-06-20T06:47:00Z"/>
  <w16cex:commentExtensible w16cex:durableId="28723A3F" w16cex:dateUtc="2023-07-31T01:48:00Z"/>
  <w16cex:commentExtensible w16cex:durableId="281F5CB2" w16cex:dateUtc="2023-05-29T05:17:00Z"/>
  <w16cex:commentExtensible w16cex:durableId="281F5CBA" w16cex:dateUtc="2023-05-29T05:17:00Z"/>
  <w16cex:commentExtensible w16cex:durableId="28723393" w16cex:dateUtc="2023-07-31T01:20:00Z"/>
  <w16cex:commentExtensible w16cex:durableId="28765046" w16cex:dateUtc="2023-08-03T04:11:00Z"/>
  <w16cex:commentExtensible w16cex:durableId="281F5D1D" w16cex:dateUtc="2023-05-29T05:19:00Z"/>
  <w16cex:commentExtensible w16cex:durableId="281F5D07" w16cex:dateUtc="2023-05-29T05:19:00Z"/>
  <w16cex:commentExtensible w16cex:durableId="2872349C" w16cex:dateUtc="2023-07-31T01:24:00Z"/>
  <w16cex:commentExtensible w16cex:durableId="287234D7" w16cex:dateUtc="2023-07-31T01:25:00Z"/>
  <w16cex:commentExtensible w16cex:durableId="287234F5" w16cex:dateUtc="2023-07-31T01:26:00Z"/>
  <w16cex:commentExtensible w16cex:durableId="28723502" w16cex:dateUtc="2023-07-31T01:26:00Z"/>
  <w16cex:commentExtensible w16cex:durableId="28723F94" w16cex:dateUtc="2023-07-31T02:11:00Z"/>
  <w16cex:commentExtensible w16cex:durableId="285FD250" w16cex:dateUtc="2023-07-17T02:44:00Z"/>
  <w16cex:commentExtensible w16cex:durableId="28723314" w16cex:dateUtc="2023-07-31T01:18:00Z"/>
  <w16cex:commentExtensible w16cex:durableId="2872331F" w16cex:dateUtc="2023-07-31T01:18:00Z"/>
  <w16cex:commentExtensible w16cex:durableId="287F4333" w16cex:dateUtc="2023-08-09T23:06:00Z"/>
  <w16cex:commentExtensible w16cex:durableId="281F53CB" w16cex:dateUtc="2023-05-29T04:39:00Z"/>
  <w16cex:commentExtensible w16cex:durableId="28723C82" w16cex:dateUtc="2023-07-31T01:58:00Z"/>
  <w16cex:commentExtensible w16cex:durableId="286ACEA3" w16cex:dateUtc="2023-07-25T10:43:00Z"/>
  <w16cex:commentExtensible w16cex:durableId="28496558" w16cex:dateUtc="2023-06-30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4A5E3" w16cid:durableId="2876256E"/>
  <w16cid:commentId w16cid:paraId="2D1359FF" w16cid:durableId="283C6A38"/>
  <w16cid:commentId w16cid:paraId="25C57AF9" w16cid:durableId="283C6A6C"/>
  <w16cid:commentId w16cid:paraId="10C120EF" w16cid:durableId="28764C73"/>
  <w16cid:commentId w16cid:paraId="32DABEF3" w16cid:durableId="281F5526"/>
  <w16cid:commentId w16cid:paraId="6B7B3702" w16cid:durableId="283C6ADF"/>
  <w16cid:commentId w16cid:paraId="44860F06" w16cid:durableId="283C6C19"/>
  <w16cid:commentId w16cid:paraId="459208CC" w16cid:durableId="283C6D60"/>
  <w16cid:commentId w16cid:paraId="04E4636E" w16cid:durableId="281F5396"/>
  <w16cid:commentId w16cid:paraId="1420BAC9" w16cid:durableId="2872384D"/>
  <w16cid:commentId w16cid:paraId="37C00FC8" w16cid:durableId="287F4217"/>
  <w16cid:commentId w16cid:paraId="65A57AE2" w16cid:durableId="281F5935"/>
  <w16cid:commentId w16cid:paraId="1D60F77D" w16cid:durableId="2872387B"/>
  <w16cid:commentId w16cid:paraId="673FD7CE" w16cid:durableId="28764CC2"/>
  <w16cid:commentId w16cid:paraId="02B63CBC" w16cid:durableId="283C6DFF"/>
  <w16cid:commentId w16cid:paraId="1F2681A1" w16cid:durableId="28764CE5"/>
  <w16cid:commentId w16cid:paraId="76256E87" w16cid:durableId="2876257C"/>
  <w16cid:commentId w16cid:paraId="48E6B573" w16cid:durableId="283C6EC0"/>
  <w16cid:commentId w16cid:paraId="673F498F" w16cid:durableId="281F53AF"/>
  <w16cid:commentId w16cid:paraId="05890390" w16cid:durableId="2876257F"/>
  <w16cid:commentId w16cid:paraId="3D577915" w16cid:durableId="2872315D"/>
  <w16cid:commentId w16cid:paraId="2638A2EA" w16cid:durableId="283C7083"/>
  <w16cid:commentId w16cid:paraId="0524AD97" w16cid:durableId="2872322E"/>
  <w16cid:commentId w16cid:paraId="1A1D2AB6" w16cid:durableId="283C72AB"/>
  <w16cid:commentId w16cid:paraId="29F6709A" w16cid:durableId="28723A3F"/>
  <w16cid:commentId w16cid:paraId="44034A0B" w16cid:durableId="281F5CB2"/>
  <w16cid:commentId w16cid:paraId="300FA9C1" w16cid:durableId="281F5CBA"/>
  <w16cid:commentId w16cid:paraId="45B100A8" w16cid:durableId="28723393"/>
  <w16cid:commentId w16cid:paraId="2421E9DB" w16cid:durableId="28765046"/>
  <w16cid:commentId w16cid:paraId="377FF39C" w16cid:durableId="281F5D1D"/>
  <w16cid:commentId w16cid:paraId="15A97DD2" w16cid:durableId="281F5D07"/>
  <w16cid:commentId w16cid:paraId="7DE637E0" w16cid:durableId="2872349C"/>
  <w16cid:commentId w16cid:paraId="27C273C6" w16cid:durableId="287234D7"/>
  <w16cid:commentId w16cid:paraId="22F12D69" w16cid:durableId="287234F5"/>
  <w16cid:commentId w16cid:paraId="4221F8FD" w16cid:durableId="28723502"/>
  <w16cid:commentId w16cid:paraId="40256BF6" w16cid:durableId="28762590"/>
  <w16cid:commentId w16cid:paraId="58E691B6" w16cid:durableId="28723F94"/>
  <w16cid:commentId w16cid:paraId="1A3BF536" w16cid:durableId="285FD250"/>
  <w16cid:commentId w16cid:paraId="6A7B4280" w16cid:durableId="28723314"/>
  <w16cid:commentId w16cid:paraId="288329EB" w16cid:durableId="2872331F"/>
  <w16cid:commentId w16cid:paraId="3F0FF54B" w16cid:durableId="287F4333"/>
  <w16cid:commentId w16cid:paraId="76C4D235" w16cid:durableId="281F53CB"/>
  <w16cid:commentId w16cid:paraId="01F83DBC" w16cid:durableId="28723C82"/>
  <w16cid:commentId w16cid:paraId="42FE0683" w16cid:durableId="286ACEA3"/>
  <w16cid:commentId w16cid:paraId="59F049B5" w16cid:durableId="284965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AD76" w14:textId="77777777" w:rsidR="00E502B7" w:rsidRDefault="00E502B7" w:rsidP="005D6363">
      <w:pPr>
        <w:spacing w:after="0" w:line="240" w:lineRule="auto"/>
      </w:pPr>
      <w:r>
        <w:separator/>
      </w:r>
    </w:p>
  </w:endnote>
  <w:endnote w:type="continuationSeparator" w:id="0">
    <w:p w14:paraId="6970FBEF" w14:textId="77777777" w:rsidR="00E502B7" w:rsidRDefault="00E502B7"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6768C88D"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8748CE">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6768C88D"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8748CE">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B4270C6" w:rsidR="00295541" w:rsidRPr="00134818" w:rsidRDefault="008748CE"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9A17B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9A17B3" w:rsidRPr="00BA1D15">
                                <w:rPr>
                                  <w:rFonts w:asciiTheme="majorHAnsi" w:hAnsiTheme="majorHAnsi"/>
                                  <w:color w:val="7F7F7F" w:themeColor="text1" w:themeTint="80"/>
                                </w:rPr>
                                <w:t xml:space="preserve">Response to Submissions Version </w:t>
                              </w:r>
                              <w:r w:rsidR="00A604E8">
                                <w:rPr>
                                  <w:rFonts w:asciiTheme="majorHAnsi" w:hAnsiTheme="majorHAnsi"/>
                                  <w:color w:val="7F7F7F" w:themeColor="text1" w:themeTint="80"/>
                                </w:rPr>
                                <w:t>11 August</w:t>
                              </w:r>
                              <w:r w:rsidR="009A17B3" w:rsidRPr="00BA1D15">
                                <w:rPr>
                                  <w:rFonts w:asciiTheme="majorHAnsi" w:hAnsiTheme="majorHAnsi"/>
                                  <w:color w:val="7F7F7F" w:themeColor="text1" w:themeTint="80"/>
                                </w:rPr>
                                <w:t xml:space="preserve">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B4270C6"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A17B3" w:rsidRPr="00BA1D15">
                          <w:rPr>
                            <w:rFonts w:asciiTheme="majorHAnsi" w:hAnsiTheme="majorHAnsi"/>
                            <w:color w:val="7F7F7F" w:themeColor="text1" w:themeTint="80"/>
                          </w:rPr>
                          <w:t xml:space="preserve">Response to Submissions Version </w:t>
                        </w:r>
                        <w:r w:rsidR="00A604E8">
                          <w:rPr>
                            <w:rFonts w:asciiTheme="majorHAnsi" w:hAnsiTheme="majorHAnsi"/>
                            <w:color w:val="7F7F7F" w:themeColor="text1" w:themeTint="80"/>
                          </w:rPr>
                          <w:t>11 August</w:t>
                        </w:r>
                        <w:r w:rsidR="009A17B3" w:rsidRPr="00BA1D15">
                          <w:rPr>
                            <w:rFonts w:asciiTheme="majorHAnsi" w:hAnsiTheme="majorHAnsi"/>
                            <w:color w:val="7F7F7F" w:themeColor="text1" w:themeTint="80"/>
                          </w:rPr>
                          <w:t xml:space="preserve">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88A8468" w:rsidR="00E87593" w:rsidRPr="00134818" w:rsidRDefault="008748CE"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A604E8">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9A17B3">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88A8468" w:rsidR="00E87593" w:rsidRPr="00134818" w:rsidRDefault="00A604E8"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4920114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8748CE">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4920114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8748CE">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266E" w14:textId="77777777" w:rsidR="00CC781A" w:rsidRDefault="00CC7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E1D85" w14:textId="77777777" w:rsidR="00E502B7" w:rsidRDefault="00E502B7" w:rsidP="005D6363">
      <w:pPr>
        <w:spacing w:after="0" w:line="240" w:lineRule="auto"/>
      </w:pPr>
      <w:r>
        <w:separator/>
      </w:r>
    </w:p>
  </w:footnote>
  <w:footnote w:type="continuationSeparator" w:id="0">
    <w:p w14:paraId="79107EAE" w14:textId="77777777" w:rsidR="00E502B7" w:rsidRDefault="00E502B7"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601B" w14:textId="77777777" w:rsidR="00CC781A" w:rsidRDefault="00CC7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B745" w14:textId="77777777" w:rsidR="00CC781A" w:rsidRDefault="00CC7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A86D" w14:textId="77777777" w:rsidR="00CC781A" w:rsidRDefault="00CC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F2409F"/>
    <w:multiLevelType w:val="hybridMultilevel"/>
    <w:tmpl w:val="85C0A160"/>
    <w:lvl w:ilvl="0" w:tplc="0809000F">
      <w:start w:val="1"/>
      <w:numFmt w:val="decimal"/>
      <w:lvlText w:val="%1."/>
      <w:lvlJc w:val="left"/>
      <w:pPr>
        <w:ind w:left="1489" w:hanging="360"/>
      </w:pPr>
      <w:rPr>
        <w:rFonts w:hint="default"/>
      </w:rPr>
    </w:lvl>
    <w:lvl w:ilvl="1" w:tplc="FFFFFFFF" w:tentative="1">
      <w:start w:val="1"/>
      <w:numFmt w:val="bullet"/>
      <w:lvlText w:val="o"/>
      <w:lvlJc w:val="left"/>
      <w:pPr>
        <w:ind w:left="2209" w:hanging="360"/>
      </w:pPr>
      <w:rPr>
        <w:rFonts w:ascii="Courier New" w:hAnsi="Courier New" w:cs="Courier New" w:hint="default"/>
      </w:rPr>
    </w:lvl>
    <w:lvl w:ilvl="2" w:tplc="FFFFFFFF" w:tentative="1">
      <w:start w:val="1"/>
      <w:numFmt w:val="bullet"/>
      <w:lvlText w:val=""/>
      <w:lvlJc w:val="left"/>
      <w:pPr>
        <w:ind w:left="2929" w:hanging="360"/>
      </w:pPr>
      <w:rPr>
        <w:rFonts w:ascii="Wingdings" w:hAnsi="Wingdings" w:hint="default"/>
      </w:rPr>
    </w:lvl>
    <w:lvl w:ilvl="3" w:tplc="FFFFFFFF" w:tentative="1">
      <w:start w:val="1"/>
      <w:numFmt w:val="bullet"/>
      <w:lvlText w:val=""/>
      <w:lvlJc w:val="left"/>
      <w:pPr>
        <w:ind w:left="3649" w:hanging="360"/>
      </w:pPr>
      <w:rPr>
        <w:rFonts w:ascii="Symbol" w:hAnsi="Symbol" w:hint="default"/>
      </w:rPr>
    </w:lvl>
    <w:lvl w:ilvl="4" w:tplc="FFFFFFFF" w:tentative="1">
      <w:start w:val="1"/>
      <w:numFmt w:val="bullet"/>
      <w:lvlText w:val="o"/>
      <w:lvlJc w:val="left"/>
      <w:pPr>
        <w:ind w:left="4369" w:hanging="360"/>
      </w:pPr>
      <w:rPr>
        <w:rFonts w:ascii="Courier New" w:hAnsi="Courier New" w:cs="Courier New" w:hint="default"/>
      </w:rPr>
    </w:lvl>
    <w:lvl w:ilvl="5" w:tplc="FFFFFFFF" w:tentative="1">
      <w:start w:val="1"/>
      <w:numFmt w:val="bullet"/>
      <w:lvlText w:val=""/>
      <w:lvlJc w:val="left"/>
      <w:pPr>
        <w:ind w:left="5089" w:hanging="360"/>
      </w:pPr>
      <w:rPr>
        <w:rFonts w:ascii="Wingdings" w:hAnsi="Wingdings" w:hint="default"/>
      </w:rPr>
    </w:lvl>
    <w:lvl w:ilvl="6" w:tplc="FFFFFFFF" w:tentative="1">
      <w:start w:val="1"/>
      <w:numFmt w:val="bullet"/>
      <w:lvlText w:val=""/>
      <w:lvlJc w:val="left"/>
      <w:pPr>
        <w:ind w:left="5809" w:hanging="360"/>
      </w:pPr>
      <w:rPr>
        <w:rFonts w:ascii="Symbol" w:hAnsi="Symbol" w:hint="default"/>
      </w:rPr>
    </w:lvl>
    <w:lvl w:ilvl="7" w:tplc="FFFFFFFF" w:tentative="1">
      <w:start w:val="1"/>
      <w:numFmt w:val="bullet"/>
      <w:lvlText w:val="o"/>
      <w:lvlJc w:val="left"/>
      <w:pPr>
        <w:ind w:left="6529" w:hanging="360"/>
      </w:pPr>
      <w:rPr>
        <w:rFonts w:ascii="Courier New" w:hAnsi="Courier New" w:cs="Courier New" w:hint="default"/>
      </w:rPr>
    </w:lvl>
    <w:lvl w:ilvl="8" w:tplc="FFFFFFFF" w:tentative="1">
      <w:start w:val="1"/>
      <w:numFmt w:val="bullet"/>
      <w:lvlText w:val=""/>
      <w:lvlJc w:val="left"/>
      <w:pPr>
        <w:ind w:left="7249" w:hanging="360"/>
      </w:pPr>
      <w:rPr>
        <w:rFonts w:ascii="Wingdings" w:hAnsi="Wingdings" w:hint="default"/>
      </w:rPr>
    </w:lvl>
  </w:abstractNum>
  <w:abstractNum w:abstractNumId="13" w15:restartNumberingAfterBreak="0">
    <w:nsid w:val="2FA100E5"/>
    <w:multiLevelType w:val="hybridMultilevel"/>
    <w:tmpl w:val="0CAA2D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39E5907"/>
    <w:multiLevelType w:val="hybridMultilevel"/>
    <w:tmpl w:val="65E8F7CC"/>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B9482E"/>
    <w:multiLevelType w:val="hybridMultilevel"/>
    <w:tmpl w:val="B4665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44A63A0"/>
    <w:multiLevelType w:val="hybridMultilevel"/>
    <w:tmpl w:val="8500D018"/>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22" w15:restartNumberingAfterBreak="0">
    <w:nsid w:val="5905691C"/>
    <w:multiLevelType w:val="hybridMultilevel"/>
    <w:tmpl w:val="FC588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4"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8" w15:restartNumberingAfterBreak="0">
    <w:nsid w:val="7E07322A"/>
    <w:multiLevelType w:val="hybridMultilevel"/>
    <w:tmpl w:val="F22C27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5"/>
  </w:num>
  <w:num w:numId="3">
    <w:abstractNumId w:val="3"/>
  </w:num>
  <w:num w:numId="4">
    <w:abstractNumId w:val="11"/>
  </w:num>
  <w:num w:numId="5">
    <w:abstractNumId w:val="0"/>
  </w:num>
  <w:num w:numId="6">
    <w:abstractNumId w:val="27"/>
  </w:num>
  <w:num w:numId="7">
    <w:abstractNumId w:val="16"/>
  </w:num>
  <w:num w:numId="8">
    <w:abstractNumId w:val="14"/>
  </w:num>
  <w:num w:numId="9">
    <w:abstractNumId w:val="15"/>
  </w:num>
  <w:num w:numId="10">
    <w:abstractNumId w:val="13"/>
  </w:num>
  <w:num w:numId="11">
    <w:abstractNumId w:val="6"/>
  </w:num>
  <w:num w:numId="12">
    <w:abstractNumId w:val="22"/>
  </w:num>
  <w:num w:numId="13">
    <w:abstractNumId w:val="24"/>
  </w:num>
  <w:num w:numId="14">
    <w:abstractNumId w:val="8"/>
  </w:num>
  <w:num w:numId="15">
    <w:abstractNumId w:val="4"/>
  </w:num>
  <w:num w:numId="16">
    <w:abstractNumId w:val="7"/>
  </w:num>
  <w:num w:numId="17">
    <w:abstractNumId w:val="10"/>
  </w:num>
  <w:num w:numId="18">
    <w:abstractNumId w:val="25"/>
  </w:num>
  <w:num w:numId="19">
    <w:abstractNumId w:val="9"/>
  </w:num>
  <w:num w:numId="20">
    <w:abstractNumId w:val="20"/>
  </w:num>
  <w:num w:numId="21">
    <w:abstractNumId w:val="1"/>
  </w:num>
  <w:num w:numId="22">
    <w:abstractNumId w:val="15"/>
  </w:num>
  <w:num w:numId="23">
    <w:abstractNumId w:val="23"/>
  </w:num>
  <w:num w:numId="24">
    <w:abstractNumId w:val="15"/>
  </w:num>
  <w:num w:numId="25">
    <w:abstractNumId w:val="2"/>
  </w:num>
  <w:num w:numId="26">
    <w:abstractNumId w:val="21"/>
  </w:num>
  <w:num w:numId="27">
    <w:abstractNumId w:val="12"/>
  </w:num>
  <w:num w:numId="28">
    <w:abstractNumId w:val="17"/>
  </w:num>
  <w:num w:numId="29">
    <w:abstractNumId w:val="15"/>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10AE2"/>
    <w:rsid w:val="00013F63"/>
    <w:rsid w:val="000170CF"/>
    <w:rsid w:val="00022AF8"/>
    <w:rsid w:val="000259A5"/>
    <w:rsid w:val="00035CD2"/>
    <w:rsid w:val="0003614F"/>
    <w:rsid w:val="00037966"/>
    <w:rsid w:val="00037BD1"/>
    <w:rsid w:val="00040912"/>
    <w:rsid w:val="00040A24"/>
    <w:rsid w:val="000428FC"/>
    <w:rsid w:val="0004322C"/>
    <w:rsid w:val="00044786"/>
    <w:rsid w:val="00044E8B"/>
    <w:rsid w:val="00045CF9"/>
    <w:rsid w:val="00046623"/>
    <w:rsid w:val="00046AA4"/>
    <w:rsid w:val="0005073A"/>
    <w:rsid w:val="00052BA6"/>
    <w:rsid w:val="00053CD2"/>
    <w:rsid w:val="00054C71"/>
    <w:rsid w:val="000573D6"/>
    <w:rsid w:val="0006777A"/>
    <w:rsid w:val="00082E01"/>
    <w:rsid w:val="00084ABE"/>
    <w:rsid w:val="0008660C"/>
    <w:rsid w:val="00087455"/>
    <w:rsid w:val="00087A01"/>
    <w:rsid w:val="0009022F"/>
    <w:rsid w:val="00093113"/>
    <w:rsid w:val="000951ED"/>
    <w:rsid w:val="00097ACF"/>
    <w:rsid w:val="000A2103"/>
    <w:rsid w:val="000A4554"/>
    <w:rsid w:val="000B2C1F"/>
    <w:rsid w:val="000B7AA1"/>
    <w:rsid w:val="000C2B7B"/>
    <w:rsid w:val="000D34A6"/>
    <w:rsid w:val="000D36AF"/>
    <w:rsid w:val="000D5A51"/>
    <w:rsid w:val="000D72D1"/>
    <w:rsid w:val="000D7743"/>
    <w:rsid w:val="000E4535"/>
    <w:rsid w:val="000E4BF3"/>
    <w:rsid w:val="000E60FA"/>
    <w:rsid w:val="000E61A2"/>
    <w:rsid w:val="000F1B54"/>
    <w:rsid w:val="000F61F1"/>
    <w:rsid w:val="000F64DE"/>
    <w:rsid w:val="001053AD"/>
    <w:rsid w:val="00106C78"/>
    <w:rsid w:val="00110F67"/>
    <w:rsid w:val="00111F26"/>
    <w:rsid w:val="00112D0F"/>
    <w:rsid w:val="0011350E"/>
    <w:rsid w:val="001159BE"/>
    <w:rsid w:val="00120117"/>
    <w:rsid w:val="0012226A"/>
    <w:rsid w:val="00124CC7"/>
    <w:rsid w:val="0012734C"/>
    <w:rsid w:val="00134818"/>
    <w:rsid w:val="001375BE"/>
    <w:rsid w:val="00137AD0"/>
    <w:rsid w:val="00137D94"/>
    <w:rsid w:val="00147773"/>
    <w:rsid w:val="001546C4"/>
    <w:rsid w:val="00154969"/>
    <w:rsid w:val="00161715"/>
    <w:rsid w:val="00166138"/>
    <w:rsid w:val="00172962"/>
    <w:rsid w:val="00173FF1"/>
    <w:rsid w:val="00180B88"/>
    <w:rsid w:val="00181FE5"/>
    <w:rsid w:val="00185453"/>
    <w:rsid w:val="00186955"/>
    <w:rsid w:val="00186B9E"/>
    <w:rsid w:val="00192BA6"/>
    <w:rsid w:val="00195515"/>
    <w:rsid w:val="00197115"/>
    <w:rsid w:val="001A1D8A"/>
    <w:rsid w:val="001A20E6"/>
    <w:rsid w:val="001A23D2"/>
    <w:rsid w:val="001A4DC4"/>
    <w:rsid w:val="001B17C4"/>
    <w:rsid w:val="001B53D8"/>
    <w:rsid w:val="001B594F"/>
    <w:rsid w:val="001C671E"/>
    <w:rsid w:val="001C6E95"/>
    <w:rsid w:val="001C7416"/>
    <w:rsid w:val="001D1275"/>
    <w:rsid w:val="001D577C"/>
    <w:rsid w:val="001D641C"/>
    <w:rsid w:val="001E2252"/>
    <w:rsid w:val="001E28AF"/>
    <w:rsid w:val="001E6658"/>
    <w:rsid w:val="001E696E"/>
    <w:rsid w:val="001F30FC"/>
    <w:rsid w:val="001F5ECE"/>
    <w:rsid w:val="001F7D14"/>
    <w:rsid w:val="00200DE6"/>
    <w:rsid w:val="002012EA"/>
    <w:rsid w:val="0020758F"/>
    <w:rsid w:val="00215A2F"/>
    <w:rsid w:val="0022251D"/>
    <w:rsid w:val="00223B33"/>
    <w:rsid w:val="0023019D"/>
    <w:rsid w:val="002309A1"/>
    <w:rsid w:val="0023198A"/>
    <w:rsid w:val="00232982"/>
    <w:rsid w:val="002335E6"/>
    <w:rsid w:val="00236FD1"/>
    <w:rsid w:val="002413E8"/>
    <w:rsid w:val="00266507"/>
    <w:rsid w:val="0026669A"/>
    <w:rsid w:val="00266E1F"/>
    <w:rsid w:val="00271870"/>
    <w:rsid w:val="00277992"/>
    <w:rsid w:val="00277B55"/>
    <w:rsid w:val="00281B84"/>
    <w:rsid w:val="002842DE"/>
    <w:rsid w:val="00286E91"/>
    <w:rsid w:val="00286ECE"/>
    <w:rsid w:val="00291A7C"/>
    <w:rsid w:val="00293149"/>
    <w:rsid w:val="002953BC"/>
    <w:rsid w:val="00295541"/>
    <w:rsid w:val="00297AF8"/>
    <w:rsid w:val="002A367A"/>
    <w:rsid w:val="002A6E05"/>
    <w:rsid w:val="002C0156"/>
    <w:rsid w:val="002C0F5A"/>
    <w:rsid w:val="002C1339"/>
    <w:rsid w:val="002C2A60"/>
    <w:rsid w:val="002C3711"/>
    <w:rsid w:val="002C7941"/>
    <w:rsid w:val="002D4FEE"/>
    <w:rsid w:val="002E42D8"/>
    <w:rsid w:val="002E477D"/>
    <w:rsid w:val="002F0A07"/>
    <w:rsid w:val="002F565B"/>
    <w:rsid w:val="002F673D"/>
    <w:rsid w:val="002F7938"/>
    <w:rsid w:val="0031106D"/>
    <w:rsid w:val="003132ED"/>
    <w:rsid w:val="0031660C"/>
    <w:rsid w:val="0031740B"/>
    <w:rsid w:val="00323547"/>
    <w:rsid w:val="00326660"/>
    <w:rsid w:val="00334B32"/>
    <w:rsid w:val="003378C4"/>
    <w:rsid w:val="00340F45"/>
    <w:rsid w:val="0034320D"/>
    <w:rsid w:val="00345D5B"/>
    <w:rsid w:val="00362AA8"/>
    <w:rsid w:val="00362DB6"/>
    <w:rsid w:val="003636DC"/>
    <w:rsid w:val="00364961"/>
    <w:rsid w:val="00365AB2"/>
    <w:rsid w:val="00365B92"/>
    <w:rsid w:val="00372ABD"/>
    <w:rsid w:val="00372FB9"/>
    <w:rsid w:val="00377655"/>
    <w:rsid w:val="003816D6"/>
    <w:rsid w:val="00381B0F"/>
    <w:rsid w:val="003931AD"/>
    <w:rsid w:val="003934BF"/>
    <w:rsid w:val="00393B31"/>
    <w:rsid w:val="00395001"/>
    <w:rsid w:val="003A5B7F"/>
    <w:rsid w:val="003A7D17"/>
    <w:rsid w:val="003B3BA1"/>
    <w:rsid w:val="003B3F78"/>
    <w:rsid w:val="003B63A6"/>
    <w:rsid w:val="003C1D3A"/>
    <w:rsid w:val="003C3EE9"/>
    <w:rsid w:val="003C7CA9"/>
    <w:rsid w:val="003C7D92"/>
    <w:rsid w:val="003D0884"/>
    <w:rsid w:val="003D1CD2"/>
    <w:rsid w:val="003D237C"/>
    <w:rsid w:val="003D2DE9"/>
    <w:rsid w:val="003D2E41"/>
    <w:rsid w:val="003D4879"/>
    <w:rsid w:val="003D5F0B"/>
    <w:rsid w:val="003E3F4C"/>
    <w:rsid w:val="003F1A01"/>
    <w:rsid w:val="003F3899"/>
    <w:rsid w:val="003F4021"/>
    <w:rsid w:val="003F483E"/>
    <w:rsid w:val="003F5697"/>
    <w:rsid w:val="003F79B7"/>
    <w:rsid w:val="00401665"/>
    <w:rsid w:val="004077D4"/>
    <w:rsid w:val="00407ECE"/>
    <w:rsid w:val="00410D6D"/>
    <w:rsid w:val="004153F9"/>
    <w:rsid w:val="00417F16"/>
    <w:rsid w:val="0042083E"/>
    <w:rsid w:val="00421055"/>
    <w:rsid w:val="00422FDC"/>
    <w:rsid w:val="00426454"/>
    <w:rsid w:val="0042663E"/>
    <w:rsid w:val="0042743C"/>
    <w:rsid w:val="00431CFA"/>
    <w:rsid w:val="004333A4"/>
    <w:rsid w:val="00434A42"/>
    <w:rsid w:val="00441980"/>
    <w:rsid w:val="00444042"/>
    <w:rsid w:val="00450362"/>
    <w:rsid w:val="00451888"/>
    <w:rsid w:val="00452D8E"/>
    <w:rsid w:val="00453FA8"/>
    <w:rsid w:val="004574D7"/>
    <w:rsid w:val="00460A42"/>
    <w:rsid w:val="00461730"/>
    <w:rsid w:val="00461BD2"/>
    <w:rsid w:val="004717CD"/>
    <w:rsid w:val="0048025F"/>
    <w:rsid w:val="004832E9"/>
    <w:rsid w:val="00486443"/>
    <w:rsid w:val="00487E82"/>
    <w:rsid w:val="0049181A"/>
    <w:rsid w:val="004922F2"/>
    <w:rsid w:val="00495BC9"/>
    <w:rsid w:val="004A271F"/>
    <w:rsid w:val="004A2BA5"/>
    <w:rsid w:val="004A33FF"/>
    <w:rsid w:val="004A47B4"/>
    <w:rsid w:val="004A5BD0"/>
    <w:rsid w:val="004B0F88"/>
    <w:rsid w:val="004B4D61"/>
    <w:rsid w:val="004B6F1F"/>
    <w:rsid w:val="004B7343"/>
    <w:rsid w:val="004C1701"/>
    <w:rsid w:val="004D3CFE"/>
    <w:rsid w:val="004D516E"/>
    <w:rsid w:val="004D6085"/>
    <w:rsid w:val="004D7339"/>
    <w:rsid w:val="004D7A03"/>
    <w:rsid w:val="004E1E28"/>
    <w:rsid w:val="004E4BBE"/>
    <w:rsid w:val="004F3E42"/>
    <w:rsid w:val="004F402C"/>
    <w:rsid w:val="00502467"/>
    <w:rsid w:val="00506861"/>
    <w:rsid w:val="005108D3"/>
    <w:rsid w:val="005135F8"/>
    <w:rsid w:val="00516B6E"/>
    <w:rsid w:val="005270FF"/>
    <w:rsid w:val="005275CC"/>
    <w:rsid w:val="005275D2"/>
    <w:rsid w:val="0053033A"/>
    <w:rsid w:val="00530C59"/>
    <w:rsid w:val="0053235C"/>
    <w:rsid w:val="00532B6F"/>
    <w:rsid w:val="0053549B"/>
    <w:rsid w:val="00536172"/>
    <w:rsid w:val="00545036"/>
    <w:rsid w:val="00545981"/>
    <w:rsid w:val="00550A68"/>
    <w:rsid w:val="00555D4C"/>
    <w:rsid w:val="00555FEE"/>
    <w:rsid w:val="00560658"/>
    <w:rsid w:val="005659B0"/>
    <w:rsid w:val="00565CF5"/>
    <w:rsid w:val="00566240"/>
    <w:rsid w:val="0057124F"/>
    <w:rsid w:val="00575776"/>
    <w:rsid w:val="00580F23"/>
    <w:rsid w:val="00581B06"/>
    <w:rsid w:val="0058404E"/>
    <w:rsid w:val="0058673E"/>
    <w:rsid w:val="0058684F"/>
    <w:rsid w:val="00587307"/>
    <w:rsid w:val="00590C96"/>
    <w:rsid w:val="00591754"/>
    <w:rsid w:val="0059336A"/>
    <w:rsid w:val="00597B06"/>
    <w:rsid w:val="005A0B93"/>
    <w:rsid w:val="005A3DF4"/>
    <w:rsid w:val="005A480B"/>
    <w:rsid w:val="005B1C18"/>
    <w:rsid w:val="005B263E"/>
    <w:rsid w:val="005B39BD"/>
    <w:rsid w:val="005B6A45"/>
    <w:rsid w:val="005C1A82"/>
    <w:rsid w:val="005C3F66"/>
    <w:rsid w:val="005C5069"/>
    <w:rsid w:val="005C6684"/>
    <w:rsid w:val="005C7399"/>
    <w:rsid w:val="005D1B02"/>
    <w:rsid w:val="005D1C3A"/>
    <w:rsid w:val="005D297F"/>
    <w:rsid w:val="005D517E"/>
    <w:rsid w:val="005D6363"/>
    <w:rsid w:val="005E62E7"/>
    <w:rsid w:val="005F1030"/>
    <w:rsid w:val="005F3011"/>
    <w:rsid w:val="005F716E"/>
    <w:rsid w:val="006106F5"/>
    <w:rsid w:val="00620B4E"/>
    <w:rsid w:val="00620C59"/>
    <w:rsid w:val="00620F3E"/>
    <w:rsid w:val="00624E37"/>
    <w:rsid w:val="006311C4"/>
    <w:rsid w:val="0063164F"/>
    <w:rsid w:val="00632607"/>
    <w:rsid w:val="00633FA6"/>
    <w:rsid w:val="00634BB8"/>
    <w:rsid w:val="0065307B"/>
    <w:rsid w:val="0065581A"/>
    <w:rsid w:val="006640C1"/>
    <w:rsid w:val="006646A6"/>
    <w:rsid w:val="00666284"/>
    <w:rsid w:val="00670D47"/>
    <w:rsid w:val="00673D53"/>
    <w:rsid w:val="00681290"/>
    <w:rsid w:val="00681DA6"/>
    <w:rsid w:val="00685EB8"/>
    <w:rsid w:val="00687CA9"/>
    <w:rsid w:val="0069110D"/>
    <w:rsid w:val="00693CFE"/>
    <w:rsid w:val="00694DE3"/>
    <w:rsid w:val="006A76CA"/>
    <w:rsid w:val="006B0675"/>
    <w:rsid w:val="006B0D61"/>
    <w:rsid w:val="006C024A"/>
    <w:rsid w:val="006C6460"/>
    <w:rsid w:val="006D699C"/>
    <w:rsid w:val="006D73E2"/>
    <w:rsid w:val="006E1EAD"/>
    <w:rsid w:val="006E4A01"/>
    <w:rsid w:val="006E5199"/>
    <w:rsid w:val="006F0C1D"/>
    <w:rsid w:val="006F38E0"/>
    <w:rsid w:val="00700CFA"/>
    <w:rsid w:val="007020CC"/>
    <w:rsid w:val="00720200"/>
    <w:rsid w:val="0072126C"/>
    <w:rsid w:val="00722079"/>
    <w:rsid w:val="0073064B"/>
    <w:rsid w:val="00730AFC"/>
    <w:rsid w:val="00730EB1"/>
    <w:rsid w:val="00731385"/>
    <w:rsid w:val="007337A3"/>
    <w:rsid w:val="007360A6"/>
    <w:rsid w:val="00742773"/>
    <w:rsid w:val="00742F48"/>
    <w:rsid w:val="007431B8"/>
    <w:rsid w:val="00747BF2"/>
    <w:rsid w:val="007504DF"/>
    <w:rsid w:val="00750A7D"/>
    <w:rsid w:val="00752190"/>
    <w:rsid w:val="007568B8"/>
    <w:rsid w:val="00761C56"/>
    <w:rsid w:val="00764A4D"/>
    <w:rsid w:val="00766145"/>
    <w:rsid w:val="00767A03"/>
    <w:rsid w:val="00767CCF"/>
    <w:rsid w:val="0077309A"/>
    <w:rsid w:val="00774622"/>
    <w:rsid w:val="00777BAF"/>
    <w:rsid w:val="00780789"/>
    <w:rsid w:val="00783578"/>
    <w:rsid w:val="0078418B"/>
    <w:rsid w:val="00793932"/>
    <w:rsid w:val="00793ED2"/>
    <w:rsid w:val="00797B76"/>
    <w:rsid w:val="007A0AB4"/>
    <w:rsid w:val="007A1F1C"/>
    <w:rsid w:val="007A20D4"/>
    <w:rsid w:val="007A38B9"/>
    <w:rsid w:val="007A5823"/>
    <w:rsid w:val="007A75B3"/>
    <w:rsid w:val="007A7E16"/>
    <w:rsid w:val="007B2AEE"/>
    <w:rsid w:val="007B3756"/>
    <w:rsid w:val="007B49F9"/>
    <w:rsid w:val="007C528B"/>
    <w:rsid w:val="007C7C3D"/>
    <w:rsid w:val="007C7FA6"/>
    <w:rsid w:val="007D0710"/>
    <w:rsid w:val="007D0741"/>
    <w:rsid w:val="007D0E38"/>
    <w:rsid w:val="007D3C87"/>
    <w:rsid w:val="007D3D6F"/>
    <w:rsid w:val="007D4640"/>
    <w:rsid w:val="007D515C"/>
    <w:rsid w:val="007D7408"/>
    <w:rsid w:val="007E1B8C"/>
    <w:rsid w:val="007E62E6"/>
    <w:rsid w:val="007E6469"/>
    <w:rsid w:val="007F18D3"/>
    <w:rsid w:val="007F6BBE"/>
    <w:rsid w:val="0080005F"/>
    <w:rsid w:val="008131B7"/>
    <w:rsid w:val="008136A3"/>
    <w:rsid w:val="008142A4"/>
    <w:rsid w:val="0081667F"/>
    <w:rsid w:val="00816934"/>
    <w:rsid w:val="00817C61"/>
    <w:rsid w:val="00831055"/>
    <w:rsid w:val="00832977"/>
    <w:rsid w:val="008340DE"/>
    <w:rsid w:val="00835BF3"/>
    <w:rsid w:val="00835D80"/>
    <w:rsid w:val="00840C9E"/>
    <w:rsid w:val="00850768"/>
    <w:rsid w:val="00850C4E"/>
    <w:rsid w:val="0085523F"/>
    <w:rsid w:val="00860282"/>
    <w:rsid w:val="00862A12"/>
    <w:rsid w:val="008652C8"/>
    <w:rsid w:val="00870688"/>
    <w:rsid w:val="008748CE"/>
    <w:rsid w:val="00876D27"/>
    <w:rsid w:val="0088230B"/>
    <w:rsid w:val="00883D3D"/>
    <w:rsid w:val="0088547F"/>
    <w:rsid w:val="00892748"/>
    <w:rsid w:val="00893EA8"/>
    <w:rsid w:val="00897CD3"/>
    <w:rsid w:val="008A35B4"/>
    <w:rsid w:val="008A3A73"/>
    <w:rsid w:val="008A73F4"/>
    <w:rsid w:val="008B2541"/>
    <w:rsid w:val="008B4A50"/>
    <w:rsid w:val="008B4FBA"/>
    <w:rsid w:val="008C029F"/>
    <w:rsid w:val="008C0A29"/>
    <w:rsid w:val="008C34B3"/>
    <w:rsid w:val="008D0E79"/>
    <w:rsid w:val="008D1D33"/>
    <w:rsid w:val="008D26B8"/>
    <w:rsid w:val="008D48D7"/>
    <w:rsid w:val="008D7D18"/>
    <w:rsid w:val="008F3495"/>
    <w:rsid w:val="008F6EA1"/>
    <w:rsid w:val="008F7FBB"/>
    <w:rsid w:val="0090015B"/>
    <w:rsid w:val="00903FA9"/>
    <w:rsid w:val="00907927"/>
    <w:rsid w:val="00914DA4"/>
    <w:rsid w:val="00915397"/>
    <w:rsid w:val="00920989"/>
    <w:rsid w:val="00923226"/>
    <w:rsid w:val="0092430A"/>
    <w:rsid w:val="00924606"/>
    <w:rsid w:val="00925EAF"/>
    <w:rsid w:val="00932392"/>
    <w:rsid w:val="009345B1"/>
    <w:rsid w:val="00941DA9"/>
    <w:rsid w:val="00947A94"/>
    <w:rsid w:val="0095385A"/>
    <w:rsid w:val="009569E1"/>
    <w:rsid w:val="00957C32"/>
    <w:rsid w:val="009728E7"/>
    <w:rsid w:val="0098012B"/>
    <w:rsid w:val="00982EA9"/>
    <w:rsid w:val="00985251"/>
    <w:rsid w:val="009864BC"/>
    <w:rsid w:val="00987014"/>
    <w:rsid w:val="009A17B3"/>
    <w:rsid w:val="009A5D12"/>
    <w:rsid w:val="009A5EA8"/>
    <w:rsid w:val="009A7B05"/>
    <w:rsid w:val="009B0C59"/>
    <w:rsid w:val="009B66BF"/>
    <w:rsid w:val="009B6E9D"/>
    <w:rsid w:val="009C3C91"/>
    <w:rsid w:val="009C3F49"/>
    <w:rsid w:val="009C4745"/>
    <w:rsid w:val="009C4840"/>
    <w:rsid w:val="009D79F1"/>
    <w:rsid w:val="009E257A"/>
    <w:rsid w:val="009E45F2"/>
    <w:rsid w:val="009E4DA7"/>
    <w:rsid w:val="009E5C46"/>
    <w:rsid w:val="009F375B"/>
    <w:rsid w:val="009F4283"/>
    <w:rsid w:val="00A0038D"/>
    <w:rsid w:val="00A01E5D"/>
    <w:rsid w:val="00A03BA9"/>
    <w:rsid w:val="00A058B3"/>
    <w:rsid w:val="00A065CA"/>
    <w:rsid w:val="00A161F4"/>
    <w:rsid w:val="00A2118F"/>
    <w:rsid w:val="00A24194"/>
    <w:rsid w:val="00A26ABA"/>
    <w:rsid w:val="00A3159F"/>
    <w:rsid w:val="00A32B72"/>
    <w:rsid w:val="00A33F1D"/>
    <w:rsid w:val="00A35370"/>
    <w:rsid w:val="00A36648"/>
    <w:rsid w:val="00A40B62"/>
    <w:rsid w:val="00A42624"/>
    <w:rsid w:val="00A4367C"/>
    <w:rsid w:val="00A50927"/>
    <w:rsid w:val="00A5390D"/>
    <w:rsid w:val="00A53B08"/>
    <w:rsid w:val="00A56E1C"/>
    <w:rsid w:val="00A6003C"/>
    <w:rsid w:val="00A604E8"/>
    <w:rsid w:val="00A615F1"/>
    <w:rsid w:val="00A672FE"/>
    <w:rsid w:val="00A67FAE"/>
    <w:rsid w:val="00A7094C"/>
    <w:rsid w:val="00A756B8"/>
    <w:rsid w:val="00A80010"/>
    <w:rsid w:val="00A85911"/>
    <w:rsid w:val="00A85CC0"/>
    <w:rsid w:val="00A8624E"/>
    <w:rsid w:val="00A86CB3"/>
    <w:rsid w:val="00A92950"/>
    <w:rsid w:val="00A93306"/>
    <w:rsid w:val="00A96D3F"/>
    <w:rsid w:val="00A971AB"/>
    <w:rsid w:val="00A97A35"/>
    <w:rsid w:val="00AB1631"/>
    <w:rsid w:val="00AB1D17"/>
    <w:rsid w:val="00AB22BD"/>
    <w:rsid w:val="00AB3320"/>
    <w:rsid w:val="00AC00F7"/>
    <w:rsid w:val="00AC125A"/>
    <w:rsid w:val="00AC537D"/>
    <w:rsid w:val="00AC5DF4"/>
    <w:rsid w:val="00AC7453"/>
    <w:rsid w:val="00AD238C"/>
    <w:rsid w:val="00AD7246"/>
    <w:rsid w:val="00AE2F9C"/>
    <w:rsid w:val="00AF174D"/>
    <w:rsid w:val="00AF181B"/>
    <w:rsid w:val="00AF24C9"/>
    <w:rsid w:val="00AF3028"/>
    <w:rsid w:val="00AF38F3"/>
    <w:rsid w:val="00AF5221"/>
    <w:rsid w:val="00B015B9"/>
    <w:rsid w:val="00B0225D"/>
    <w:rsid w:val="00B04DA9"/>
    <w:rsid w:val="00B05119"/>
    <w:rsid w:val="00B104EB"/>
    <w:rsid w:val="00B13FEB"/>
    <w:rsid w:val="00B141F0"/>
    <w:rsid w:val="00B144D5"/>
    <w:rsid w:val="00B1747C"/>
    <w:rsid w:val="00B247AD"/>
    <w:rsid w:val="00B2550B"/>
    <w:rsid w:val="00B41D31"/>
    <w:rsid w:val="00B54589"/>
    <w:rsid w:val="00B55C1F"/>
    <w:rsid w:val="00B639C2"/>
    <w:rsid w:val="00B66943"/>
    <w:rsid w:val="00B70288"/>
    <w:rsid w:val="00B72672"/>
    <w:rsid w:val="00B72B38"/>
    <w:rsid w:val="00B75FE4"/>
    <w:rsid w:val="00B765E7"/>
    <w:rsid w:val="00B8765F"/>
    <w:rsid w:val="00B931C3"/>
    <w:rsid w:val="00B94817"/>
    <w:rsid w:val="00BA10FD"/>
    <w:rsid w:val="00BA28EA"/>
    <w:rsid w:val="00BA47C7"/>
    <w:rsid w:val="00BA5CED"/>
    <w:rsid w:val="00BA6DD2"/>
    <w:rsid w:val="00BB2117"/>
    <w:rsid w:val="00BB41FC"/>
    <w:rsid w:val="00BB702F"/>
    <w:rsid w:val="00BB7931"/>
    <w:rsid w:val="00BC189C"/>
    <w:rsid w:val="00BC7711"/>
    <w:rsid w:val="00BC7967"/>
    <w:rsid w:val="00BD280D"/>
    <w:rsid w:val="00BE0D33"/>
    <w:rsid w:val="00BE29F5"/>
    <w:rsid w:val="00BE372C"/>
    <w:rsid w:val="00BE4724"/>
    <w:rsid w:val="00BE4B53"/>
    <w:rsid w:val="00BF18B4"/>
    <w:rsid w:val="00BF2DA4"/>
    <w:rsid w:val="00BF575B"/>
    <w:rsid w:val="00BF6FD6"/>
    <w:rsid w:val="00C00480"/>
    <w:rsid w:val="00C05232"/>
    <w:rsid w:val="00C054AA"/>
    <w:rsid w:val="00C117EF"/>
    <w:rsid w:val="00C1468F"/>
    <w:rsid w:val="00C14FEC"/>
    <w:rsid w:val="00C22DEF"/>
    <w:rsid w:val="00C25F52"/>
    <w:rsid w:val="00C26CEA"/>
    <w:rsid w:val="00C27504"/>
    <w:rsid w:val="00C275F6"/>
    <w:rsid w:val="00C35B7F"/>
    <w:rsid w:val="00C36940"/>
    <w:rsid w:val="00C37704"/>
    <w:rsid w:val="00C4566E"/>
    <w:rsid w:val="00C46CE2"/>
    <w:rsid w:val="00C5054A"/>
    <w:rsid w:val="00C6215F"/>
    <w:rsid w:val="00C656FE"/>
    <w:rsid w:val="00C6613D"/>
    <w:rsid w:val="00C70061"/>
    <w:rsid w:val="00C7417F"/>
    <w:rsid w:val="00C745C9"/>
    <w:rsid w:val="00C77755"/>
    <w:rsid w:val="00C77E53"/>
    <w:rsid w:val="00C805EF"/>
    <w:rsid w:val="00C905A6"/>
    <w:rsid w:val="00C9483E"/>
    <w:rsid w:val="00C95282"/>
    <w:rsid w:val="00C95A70"/>
    <w:rsid w:val="00C97ECE"/>
    <w:rsid w:val="00CA17A7"/>
    <w:rsid w:val="00CB0F02"/>
    <w:rsid w:val="00CB3757"/>
    <w:rsid w:val="00CB4E49"/>
    <w:rsid w:val="00CB5CE3"/>
    <w:rsid w:val="00CB7C63"/>
    <w:rsid w:val="00CC0E29"/>
    <w:rsid w:val="00CC197E"/>
    <w:rsid w:val="00CC42EA"/>
    <w:rsid w:val="00CC5B94"/>
    <w:rsid w:val="00CC742F"/>
    <w:rsid w:val="00CC781A"/>
    <w:rsid w:val="00CD10B8"/>
    <w:rsid w:val="00CD3873"/>
    <w:rsid w:val="00CD4D35"/>
    <w:rsid w:val="00CE07C8"/>
    <w:rsid w:val="00CE0FDA"/>
    <w:rsid w:val="00CE1E78"/>
    <w:rsid w:val="00CE3B86"/>
    <w:rsid w:val="00CE3B8C"/>
    <w:rsid w:val="00CE42A5"/>
    <w:rsid w:val="00CE5248"/>
    <w:rsid w:val="00CE5604"/>
    <w:rsid w:val="00CE69CE"/>
    <w:rsid w:val="00CF3120"/>
    <w:rsid w:val="00CF4C0F"/>
    <w:rsid w:val="00CF4E76"/>
    <w:rsid w:val="00D00771"/>
    <w:rsid w:val="00D07A42"/>
    <w:rsid w:val="00D1181A"/>
    <w:rsid w:val="00D1436A"/>
    <w:rsid w:val="00D15544"/>
    <w:rsid w:val="00D155B8"/>
    <w:rsid w:val="00D20BEE"/>
    <w:rsid w:val="00D244A2"/>
    <w:rsid w:val="00D30FA5"/>
    <w:rsid w:val="00D31871"/>
    <w:rsid w:val="00D354EB"/>
    <w:rsid w:val="00D4105B"/>
    <w:rsid w:val="00D46258"/>
    <w:rsid w:val="00D46420"/>
    <w:rsid w:val="00D4710A"/>
    <w:rsid w:val="00D51BC0"/>
    <w:rsid w:val="00D526D7"/>
    <w:rsid w:val="00D563B7"/>
    <w:rsid w:val="00D57AC8"/>
    <w:rsid w:val="00D64FD9"/>
    <w:rsid w:val="00D65D5B"/>
    <w:rsid w:val="00D70542"/>
    <w:rsid w:val="00D72EE6"/>
    <w:rsid w:val="00D74985"/>
    <w:rsid w:val="00D754CF"/>
    <w:rsid w:val="00D75C6D"/>
    <w:rsid w:val="00D767B2"/>
    <w:rsid w:val="00D81F9D"/>
    <w:rsid w:val="00D84696"/>
    <w:rsid w:val="00D866A4"/>
    <w:rsid w:val="00D90716"/>
    <w:rsid w:val="00D91227"/>
    <w:rsid w:val="00D91B6F"/>
    <w:rsid w:val="00D97C44"/>
    <w:rsid w:val="00DA2AB7"/>
    <w:rsid w:val="00DA3E0C"/>
    <w:rsid w:val="00DA5564"/>
    <w:rsid w:val="00DB1A83"/>
    <w:rsid w:val="00DB2639"/>
    <w:rsid w:val="00DB4918"/>
    <w:rsid w:val="00DB51A2"/>
    <w:rsid w:val="00DB70B8"/>
    <w:rsid w:val="00DB70F1"/>
    <w:rsid w:val="00DC3836"/>
    <w:rsid w:val="00DC7BEC"/>
    <w:rsid w:val="00DD1476"/>
    <w:rsid w:val="00DD163F"/>
    <w:rsid w:val="00DD34A0"/>
    <w:rsid w:val="00DD39F1"/>
    <w:rsid w:val="00DD6C8E"/>
    <w:rsid w:val="00DD6E87"/>
    <w:rsid w:val="00DF0F6F"/>
    <w:rsid w:val="00DF4E5E"/>
    <w:rsid w:val="00DF75F5"/>
    <w:rsid w:val="00E01AFE"/>
    <w:rsid w:val="00E079C8"/>
    <w:rsid w:val="00E07C0A"/>
    <w:rsid w:val="00E10204"/>
    <w:rsid w:val="00E1374B"/>
    <w:rsid w:val="00E14FA8"/>
    <w:rsid w:val="00E25E7C"/>
    <w:rsid w:val="00E26A84"/>
    <w:rsid w:val="00E27680"/>
    <w:rsid w:val="00E27BFF"/>
    <w:rsid w:val="00E32A17"/>
    <w:rsid w:val="00E32D14"/>
    <w:rsid w:val="00E3752D"/>
    <w:rsid w:val="00E40B0A"/>
    <w:rsid w:val="00E46C75"/>
    <w:rsid w:val="00E502B7"/>
    <w:rsid w:val="00E50A1A"/>
    <w:rsid w:val="00E50AFC"/>
    <w:rsid w:val="00E5471E"/>
    <w:rsid w:val="00E55D39"/>
    <w:rsid w:val="00E61537"/>
    <w:rsid w:val="00E619DB"/>
    <w:rsid w:val="00E62C04"/>
    <w:rsid w:val="00E71301"/>
    <w:rsid w:val="00E73162"/>
    <w:rsid w:val="00E75CCF"/>
    <w:rsid w:val="00E85C49"/>
    <w:rsid w:val="00E87593"/>
    <w:rsid w:val="00E87BF6"/>
    <w:rsid w:val="00E923B9"/>
    <w:rsid w:val="00E9271A"/>
    <w:rsid w:val="00EA07AC"/>
    <w:rsid w:val="00EA34D8"/>
    <w:rsid w:val="00EB0121"/>
    <w:rsid w:val="00EB3571"/>
    <w:rsid w:val="00EB5EC0"/>
    <w:rsid w:val="00EB75EA"/>
    <w:rsid w:val="00EC22C2"/>
    <w:rsid w:val="00EC6D75"/>
    <w:rsid w:val="00EC7064"/>
    <w:rsid w:val="00EC72AE"/>
    <w:rsid w:val="00ED31CD"/>
    <w:rsid w:val="00ED4CEC"/>
    <w:rsid w:val="00ED7076"/>
    <w:rsid w:val="00EE0510"/>
    <w:rsid w:val="00EE7B6B"/>
    <w:rsid w:val="00EF1FC9"/>
    <w:rsid w:val="00EF5BC9"/>
    <w:rsid w:val="00F01CB1"/>
    <w:rsid w:val="00F04889"/>
    <w:rsid w:val="00F064F5"/>
    <w:rsid w:val="00F15EC6"/>
    <w:rsid w:val="00F178D3"/>
    <w:rsid w:val="00F24C66"/>
    <w:rsid w:val="00F253CF"/>
    <w:rsid w:val="00F325E7"/>
    <w:rsid w:val="00F32CE5"/>
    <w:rsid w:val="00F36149"/>
    <w:rsid w:val="00F448E0"/>
    <w:rsid w:val="00F45526"/>
    <w:rsid w:val="00F46CCC"/>
    <w:rsid w:val="00F4764E"/>
    <w:rsid w:val="00F50AA9"/>
    <w:rsid w:val="00F524A9"/>
    <w:rsid w:val="00F5421C"/>
    <w:rsid w:val="00F5463E"/>
    <w:rsid w:val="00F54A44"/>
    <w:rsid w:val="00F5595F"/>
    <w:rsid w:val="00F6060D"/>
    <w:rsid w:val="00F60833"/>
    <w:rsid w:val="00F6614B"/>
    <w:rsid w:val="00F66F76"/>
    <w:rsid w:val="00F70B93"/>
    <w:rsid w:val="00F70FE2"/>
    <w:rsid w:val="00F72AC5"/>
    <w:rsid w:val="00F76E07"/>
    <w:rsid w:val="00F800A3"/>
    <w:rsid w:val="00F80E40"/>
    <w:rsid w:val="00F82310"/>
    <w:rsid w:val="00F8365C"/>
    <w:rsid w:val="00F85A94"/>
    <w:rsid w:val="00F863DB"/>
    <w:rsid w:val="00F86A58"/>
    <w:rsid w:val="00F90B8B"/>
    <w:rsid w:val="00F9448F"/>
    <w:rsid w:val="00F94D9D"/>
    <w:rsid w:val="00F975BA"/>
    <w:rsid w:val="00F97E5E"/>
    <w:rsid w:val="00FA395F"/>
    <w:rsid w:val="00FA5EDC"/>
    <w:rsid w:val="00FB2B59"/>
    <w:rsid w:val="00FB46F5"/>
    <w:rsid w:val="00FB7DB0"/>
    <w:rsid w:val="00FC0464"/>
    <w:rsid w:val="00FC2F77"/>
    <w:rsid w:val="00FD07AF"/>
    <w:rsid w:val="00FD271E"/>
    <w:rsid w:val="00FD362F"/>
    <w:rsid w:val="00FD48D1"/>
    <w:rsid w:val="00FD7789"/>
    <w:rsid w:val="00FE78B2"/>
    <w:rsid w:val="00FF068E"/>
    <w:rsid w:val="00FF12EC"/>
    <w:rsid w:val="133532EF"/>
    <w:rsid w:val="1A79B1C5"/>
    <w:rsid w:val="39A1E6F7"/>
    <w:rsid w:val="79B161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232982"/>
    <w:pPr>
      <w:numPr>
        <w:numId w:val="30"/>
      </w:numPr>
    </w:pPr>
    <w:rPr>
      <w:rFonts w:asciiTheme="minorHAnsi" w:hAnsiTheme="minorHAnsi"/>
    </w:rPr>
  </w:style>
  <w:style w:type="paragraph" w:customStyle="1" w:styleId="Bodynumberedlevel2">
    <w:name w:val="Body numbered level 2"/>
    <w:basedOn w:val="Body"/>
    <w:qFormat/>
    <w:rsid w:val="00232982"/>
    <w:pPr>
      <w:numPr>
        <w:ilvl w:val="1"/>
        <w:numId w:val="30"/>
      </w:numPr>
      <w:tabs>
        <w:tab w:val="num" w:pos="360"/>
      </w:tabs>
      <w:ind w:left="0" w:firstLine="0"/>
    </w:pPr>
    <w:rPr>
      <w:rFonts w:asciiTheme="minorHAnsi" w:hAnsiTheme="minorHAnsi"/>
    </w:rPr>
  </w:style>
  <w:style w:type="paragraph" w:customStyle="1" w:styleId="Bodynumberedlevel3">
    <w:name w:val="Body numbered level 3"/>
    <w:basedOn w:val="Body"/>
    <w:qFormat/>
    <w:rsid w:val="00232982"/>
    <w:pPr>
      <w:numPr>
        <w:ilvl w:val="2"/>
        <w:numId w:val="30"/>
      </w:numPr>
      <w:tabs>
        <w:tab w:val="num" w:pos="360"/>
      </w:tabs>
      <w:ind w:left="0" w:firstLine="0"/>
    </w:pPr>
    <w:rPr>
      <w:rFonts w:asciiTheme="minorHAnsi" w:hAnsiTheme="minorHAnsi"/>
    </w:rPr>
  </w:style>
  <w:style w:type="paragraph" w:customStyle="1" w:styleId="Bodynumberedlevel4">
    <w:name w:val="Body numbered level 4"/>
    <w:basedOn w:val="Body"/>
    <w:qFormat/>
    <w:rsid w:val="00232982"/>
    <w:pPr>
      <w:numPr>
        <w:ilvl w:val="3"/>
        <w:numId w:val="30"/>
      </w:numPr>
      <w:tabs>
        <w:tab w:val="num" w:pos="360"/>
      </w:tabs>
      <w:ind w:left="0" w:firstLine="0"/>
    </w:pPr>
    <w:rPr>
      <w:rFonts w:asciiTheme="minorHAnsi" w:hAnsiTheme="minorHAnsi"/>
    </w:rPr>
  </w:style>
  <w:style w:type="paragraph" w:customStyle="1" w:styleId="Bodynumberedlevel5">
    <w:name w:val="Body numbered level 5"/>
    <w:basedOn w:val="Body"/>
    <w:qFormat/>
    <w:rsid w:val="00232982"/>
    <w:pPr>
      <w:numPr>
        <w:ilvl w:val="4"/>
        <w:numId w:val="30"/>
      </w:numPr>
      <w:tabs>
        <w:tab w:val="clear" w:pos="2268"/>
        <w:tab w:val="num" w:pos="360"/>
      </w:tabs>
      <w:ind w:left="0" w:firstLine="0"/>
    </w:pPr>
    <w:rPr>
      <w:rFonts w:asciiTheme="minorHAnsi" w:hAnsiTheme="minorHAnsi"/>
    </w:rPr>
  </w:style>
  <w:style w:type="paragraph" w:styleId="Revision">
    <w:name w:val="Revision"/>
    <w:hidden/>
    <w:uiPriority w:val="99"/>
    <w:semiHidden/>
    <w:rsid w:val="004E1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6/09/relationships/commentsIds" Target="commentsIds.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8/08/relationships/commentsExtensible" Target="commentsExtensible.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171BE1"/>
    <w:rsid w:val="001963B2"/>
    <w:rsid w:val="001A25B3"/>
    <w:rsid w:val="001A3030"/>
    <w:rsid w:val="001C35D5"/>
    <w:rsid w:val="00235327"/>
    <w:rsid w:val="00267DED"/>
    <w:rsid w:val="002D676C"/>
    <w:rsid w:val="0037684B"/>
    <w:rsid w:val="003827BF"/>
    <w:rsid w:val="0038703F"/>
    <w:rsid w:val="00396A13"/>
    <w:rsid w:val="003C4368"/>
    <w:rsid w:val="00410566"/>
    <w:rsid w:val="00426EC9"/>
    <w:rsid w:val="00432F42"/>
    <w:rsid w:val="004635B2"/>
    <w:rsid w:val="00497F94"/>
    <w:rsid w:val="005D35E4"/>
    <w:rsid w:val="005E737E"/>
    <w:rsid w:val="00622228"/>
    <w:rsid w:val="00636B2F"/>
    <w:rsid w:val="00655F67"/>
    <w:rsid w:val="006F098A"/>
    <w:rsid w:val="006F7337"/>
    <w:rsid w:val="007257AE"/>
    <w:rsid w:val="0076247A"/>
    <w:rsid w:val="00784A18"/>
    <w:rsid w:val="007A4A12"/>
    <w:rsid w:val="00800F4C"/>
    <w:rsid w:val="00805164"/>
    <w:rsid w:val="00815D61"/>
    <w:rsid w:val="00825164"/>
    <w:rsid w:val="00843FDF"/>
    <w:rsid w:val="008465CA"/>
    <w:rsid w:val="008567D5"/>
    <w:rsid w:val="008615DC"/>
    <w:rsid w:val="008C124B"/>
    <w:rsid w:val="008F4E43"/>
    <w:rsid w:val="009233BF"/>
    <w:rsid w:val="00936C8C"/>
    <w:rsid w:val="009453F3"/>
    <w:rsid w:val="00962A64"/>
    <w:rsid w:val="0098139C"/>
    <w:rsid w:val="009C4BFC"/>
    <w:rsid w:val="009F1F58"/>
    <w:rsid w:val="00A92588"/>
    <w:rsid w:val="00AD4912"/>
    <w:rsid w:val="00AE542F"/>
    <w:rsid w:val="00B11889"/>
    <w:rsid w:val="00B57EA7"/>
    <w:rsid w:val="00CB6C03"/>
    <w:rsid w:val="00CE26C7"/>
    <w:rsid w:val="00D00539"/>
    <w:rsid w:val="00D024DD"/>
    <w:rsid w:val="00D30CD1"/>
    <w:rsid w:val="00D764A0"/>
    <w:rsid w:val="00ED293F"/>
    <w:rsid w:val="00F567ED"/>
    <w:rsid w:val="00F85FE4"/>
    <w:rsid w:val="00FB1B99"/>
    <w:rsid w:val="00FB28B7"/>
    <w:rsid w:val="00FC7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 I W D O C S ! 3 8 5 0 0 5 9 4 . 2 < / d o c u m e n t i d >  
     < s e n d e r i d > S R I C 0 1 < / s e n d e r i d >  
     < s e n d e r e m a i l > S H A N A E . R I C H A R D S O N @ S I M P S O N G R I E R S O N . C O M < / s e n d e r e m a i l >  
     < l a s t m o d i f i e d > 2 0 2 3 - 0 8 - 1 1 T 1 1 : 2 1 : 0 0 . 0 0 0 0 0 0 0 + 1 2 : 0 0 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5DDAA8AC-007E-4FD1-A028-BF080249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2510</Words>
  <Characters>14333</Characters>
  <Application>Microsoft Office Word</Application>
  <DocSecurity>0</DocSecurity>
  <Lines>231</Lines>
  <Paragraphs>124</Paragraphs>
  <ScaleCrop>false</ScaleCrop>
  <HeadingPairs>
    <vt:vector size="2" baseType="variant">
      <vt:variant>
        <vt:lpstr>Title</vt:lpstr>
      </vt:variant>
      <vt:variant>
        <vt:i4>1</vt:i4>
      </vt:variant>
    </vt:vector>
  </HeadingPairs>
  <TitlesOfParts>
    <vt:vector size="1" baseType="lpstr">
      <vt:lpstr>21.22.17 PA ONL Victoria Flats: Schedule of Landscape Values</vt:lpstr>
    </vt:vector>
  </TitlesOfParts>
  <Company>Bridget Gilbert Landscape Architecture Limited</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21.22.17 PA ONL Victoria Flats: Schedule of Landscape Values</dc:title>
  <dc:subject/>
  <dc:creator>Bridget Gilbert</dc:creator>
  <cp:lastModifiedBy>Simpson Grierson</cp:lastModifiedBy>
  <cp:revision>13</cp:revision>
  <cp:lastPrinted>2023-06-21T00:10:00Z</cp:lastPrinted>
  <dcterms:created xsi:type="dcterms:W3CDTF">2023-08-10T06:51:00Z</dcterms:created>
  <dcterms:modified xsi:type="dcterms:W3CDTF">2023-08-10T23:21:00Z</dcterms:modified>
</cp:coreProperties>
</file>