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C10A793" w:rsidR="00F60833" w:rsidRPr="00507A7A" w:rsidRDefault="00FF39C0" w:rsidP="009B08D3">
      <w:pPr>
        <w:pStyle w:val="Title"/>
      </w:pPr>
      <w:sdt>
        <w:sdtPr>
          <w:rPr>
            <w:rStyle w:val="TitleChar"/>
          </w:r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9B08D3" w:rsidRPr="009B08D3">
            <w:rPr>
              <w:rStyle w:val="TitleChar"/>
            </w:rPr>
            <w:t>21.22.5 PA ONF Waiwhakaata (Lake Hayes): Schedule of Landscape Values</w:t>
          </w:r>
        </w:sdtContent>
      </w:sdt>
    </w:p>
    <w:p w14:paraId="20136A48" w14:textId="7088EA74" w:rsidR="00F70FE2" w:rsidRPr="00507A7A" w:rsidRDefault="00F60833" w:rsidP="00F70FE2">
      <w:pPr>
        <w:pStyle w:val="Minorheading1"/>
      </w:pPr>
      <w:r w:rsidRPr="00507A7A">
        <w:t>General Description of the Area</w:t>
      </w:r>
      <w:r w:rsidR="009B08D3">
        <w:t xml:space="preserve"> </w:t>
      </w:r>
    </w:p>
    <w:p w14:paraId="530CAE64" w14:textId="419F356A" w:rsidR="000A13CE" w:rsidRPr="00507A7A" w:rsidRDefault="000A13CE" w:rsidP="000A13CE">
      <w:pPr>
        <w:pStyle w:val="Body"/>
        <w:rPr>
          <w:lang w:eastAsia="en-US"/>
        </w:rPr>
      </w:pPr>
      <w:r w:rsidRPr="00507A7A">
        <w:rPr>
          <w:lang w:eastAsia="en-US"/>
        </w:rPr>
        <w:t xml:space="preserve">The </w:t>
      </w:r>
      <w:r w:rsidR="0049088E">
        <w:t xml:space="preserve">Waiwhakaata </w:t>
      </w:r>
      <w:r w:rsidR="00DC101B">
        <w:t>(</w:t>
      </w:r>
      <w:r w:rsidR="00DC101B" w:rsidRPr="00507A7A">
        <w:t>Lake Hayes</w:t>
      </w:r>
      <w:r w:rsidR="00DC101B">
        <w:t>)</w:t>
      </w:r>
      <w:r w:rsidR="00DC101B" w:rsidRPr="00507A7A">
        <w:t xml:space="preserve"> </w:t>
      </w:r>
      <w:r w:rsidRPr="00507A7A">
        <w:rPr>
          <w:lang w:eastAsia="en-US"/>
        </w:rPr>
        <w:t xml:space="preserve">ONF </w:t>
      </w:r>
      <w:r w:rsidR="003272E9" w:rsidRPr="00507A7A">
        <w:rPr>
          <w:lang w:eastAsia="en-US"/>
        </w:rPr>
        <w:t xml:space="preserve">encompasses </w:t>
      </w:r>
      <w:r w:rsidR="009A2970" w:rsidRPr="00507A7A">
        <w:rPr>
          <w:lang w:eastAsia="en-US"/>
        </w:rPr>
        <w:t>the pronounced ridgeline extending north</w:t>
      </w:r>
      <w:r w:rsidR="0056054A" w:rsidRPr="00507A7A">
        <w:rPr>
          <w:lang w:eastAsia="en-US"/>
        </w:rPr>
        <w:t>-</w:t>
      </w:r>
      <w:r w:rsidR="009A2970" w:rsidRPr="00507A7A">
        <w:rPr>
          <w:lang w:eastAsia="en-US"/>
        </w:rPr>
        <w:t xml:space="preserve">eastwards from Slope Hill and framing the western side of </w:t>
      </w:r>
      <w:r w:rsidR="0049088E">
        <w:t xml:space="preserve">Waiwhakaata </w:t>
      </w:r>
      <w:r w:rsidR="00DC101B">
        <w:t>(</w:t>
      </w:r>
      <w:r w:rsidR="00DC101B" w:rsidRPr="00507A7A">
        <w:t>Lake Hayes</w:t>
      </w:r>
      <w:r w:rsidR="00DC101B">
        <w:t>)</w:t>
      </w:r>
      <w:r w:rsidR="00FA3830" w:rsidRPr="00507A7A">
        <w:rPr>
          <w:lang w:eastAsia="en-US"/>
        </w:rPr>
        <w:t>,</w:t>
      </w:r>
      <w:r w:rsidR="005C5E4B" w:rsidRPr="00507A7A">
        <w:rPr>
          <w:lang w:eastAsia="en-US"/>
        </w:rPr>
        <w:t xml:space="preserve"> </w:t>
      </w:r>
      <w:r w:rsidR="003272E9" w:rsidRPr="00507A7A">
        <w:rPr>
          <w:lang w:eastAsia="en-US"/>
        </w:rPr>
        <w:t xml:space="preserve">and </w:t>
      </w:r>
      <w:r w:rsidR="0049088E">
        <w:t xml:space="preserve">Waiwhakaata </w:t>
      </w:r>
      <w:r w:rsidR="00DC101B">
        <w:t>(</w:t>
      </w:r>
      <w:r w:rsidR="00DC101B" w:rsidRPr="00507A7A">
        <w:t>Lake Hayes</w:t>
      </w:r>
      <w:r w:rsidR="00DC101B">
        <w:t>)</w:t>
      </w:r>
      <w:r w:rsidR="00DC101B" w:rsidRPr="00507A7A">
        <w:t xml:space="preserve"> </w:t>
      </w:r>
      <w:r w:rsidR="009A2970" w:rsidRPr="00507A7A">
        <w:rPr>
          <w:lang w:eastAsia="en-US"/>
        </w:rPr>
        <w:t>itself.</w:t>
      </w:r>
    </w:p>
    <w:p w14:paraId="4551E0D6" w14:textId="77777777" w:rsidR="00B3750B" w:rsidRPr="00507A7A" w:rsidRDefault="00B3750B" w:rsidP="00B3750B">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3D230F2B" w14:textId="145C89E5" w:rsidR="00046623" w:rsidRPr="00507A7A" w:rsidRDefault="00046623" w:rsidP="00046623">
            <w:pPr>
              <w:pStyle w:val="Bodyunnumbered"/>
              <w:rPr>
                <w:noProof/>
              </w:rPr>
            </w:pPr>
            <w:r w:rsidRPr="00507A7A">
              <w:rPr>
                <w:noProof/>
              </w:rPr>
              <w:t xml:space="preserve">Geology and Geomorphology • Topography and Landforms • Climate and Soils • Hydrology • Vegetation • Ecology • Settlement • Development and Land Use • Archaeology and Heritage • </w:t>
            </w:r>
            <w:r w:rsidR="004A65BE">
              <w:rPr>
                <w:noProof/>
              </w:rPr>
              <w:t>Mana</w:t>
            </w:r>
            <w:r w:rsidRPr="00507A7A">
              <w:rPr>
                <w:noProof/>
              </w:rPr>
              <w:t xml:space="preserve"> whenua </w:t>
            </w:r>
          </w:p>
          <w:p w14:paraId="5D5A8754" w14:textId="34F1D91D" w:rsidR="00046623" w:rsidRPr="00507A7A" w:rsidRDefault="00046623" w:rsidP="00046623">
            <w:pPr>
              <w:pStyle w:val="Bodyunnumbered"/>
              <w:rPr>
                <w:noProof/>
              </w:rPr>
            </w:pPr>
          </w:p>
        </w:tc>
      </w:tr>
    </w:tbl>
    <w:p w14:paraId="1F1720D3" w14:textId="4CFF62EA" w:rsidR="00F60833" w:rsidRPr="00507A7A" w:rsidRDefault="00F60833" w:rsidP="00615CF8">
      <w:pPr>
        <w:pStyle w:val="Minorheading1"/>
        <w:tabs>
          <w:tab w:val="center" w:pos="4513"/>
        </w:tabs>
      </w:pPr>
      <w:r w:rsidRPr="00507A7A">
        <w:t>Important landforms and land types:</w:t>
      </w:r>
      <w:r w:rsidR="00615CF8">
        <w:tab/>
      </w:r>
    </w:p>
    <w:p w14:paraId="19E078A2" w14:textId="55FB3554" w:rsidR="005C5E4B" w:rsidRPr="00507A7A" w:rsidRDefault="009A2970" w:rsidP="00651F4D">
      <w:pPr>
        <w:pStyle w:val="Bodynumberedlevel1"/>
      </w:pPr>
      <w:r w:rsidRPr="00507A7A">
        <w:t>The pronounced and steep glacier overridden schist</w:t>
      </w:r>
      <w:r w:rsidR="005C5E4B" w:rsidRPr="00507A7A">
        <w:t xml:space="preserve"> </w:t>
      </w:r>
      <w:r w:rsidRPr="00507A7A">
        <w:t>ridgeline extending north</w:t>
      </w:r>
      <w:r w:rsidR="0056054A" w:rsidRPr="00507A7A">
        <w:t>-</w:t>
      </w:r>
      <w:r w:rsidRPr="00507A7A">
        <w:t xml:space="preserve">eastwards from Slope Hill and framing the eastern side of </w:t>
      </w:r>
      <w:r w:rsidR="0049088E">
        <w:t xml:space="preserve">Waiwhakaata </w:t>
      </w:r>
      <w:r w:rsidR="00DC101B">
        <w:t>(</w:t>
      </w:r>
      <w:r w:rsidR="00DC101B" w:rsidRPr="00507A7A">
        <w:t>Lake Hayes</w:t>
      </w:r>
      <w:r w:rsidR="00DC101B">
        <w:t>)</w:t>
      </w:r>
      <w:r w:rsidRPr="00507A7A">
        <w:t>.</w:t>
      </w:r>
    </w:p>
    <w:p w14:paraId="6E35FE95" w14:textId="42615C62" w:rsidR="00F60833" w:rsidRPr="00507A7A" w:rsidRDefault="00F60833" w:rsidP="00C805EF">
      <w:pPr>
        <w:pStyle w:val="Minorheading1"/>
      </w:pPr>
      <w:r w:rsidRPr="00507A7A">
        <w:t>Important hydrological features:</w:t>
      </w:r>
    </w:p>
    <w:p w14:paraId="27D35592" w14:textId="2139B15B" w:rsidR="00894363" w:rsidRPr="00507A7A" w:rsidRDefault="670C14A3" w:rsidP="00651F4D">
      <w:pPr>
        <w:pStyle w:val="Bodynumberedlevel1"/>
      </w:pPr>
      <w:r>
        <w:t xml:space="preserve">The shallow lowland, glacial lake of </w:t>
      </w:r>
      <w:r w:rsidR="0049088E">
        <w:t xml:space="preserve">Waiwhakaata </w:t>
      </w:r>
      <w:r>
        <w:t>(Lake Hayes) (325m). The lake is currently eutrophic (with poor water quality) due to elevated nutrient inputs from its catchment. While nutrient loads have stabilised in the past 20 years, the lake remains eutrophic due to its internal phosphorus load. Sediment run-off also threatens the recovery of Lake Hayes.</w:t>
      </w:r>
    </w:p>
    <w:p w14:paraId="1BAAC821" w14:textId="71EF26D9" w:rsidR="00F60833" w:rsidRPr="00507A7A" w:rsidRDefault="00F60833" w:rsidP="00C805EF">
      <w:pPr>
        <w:pStyle w:val="Minorheading1"/>
        <w:rPr>
          <w:b w:val="0"/>
          <w:bCs/>
        </w:rPr>
      </w:pPr>
      <w:r w:rsidRPr="00507A7A">
        <w:t xml:space="preserve">Important </w:t>
      </w:r>
      <w:r w:rsidR="00D244A2" w:rsidRPr="00507A7A">
        <w:t xml:space="preserve">ecological features and </w:t>
      </w:r>
      <w:r w:rsidRPr="00507A7A">
        <w:t>vegetation types:</w:t>
      </w:r>
      <w:r w:rsidR="001A259F" w:rsidRPr="00507A7A">
        <w:t xml:space="preserve"> </w:t>
      </w:r>
    </w:p>
    <w:p w14:paraId="031E479A" w14:textId="5CD1AC0E" w:rsidR="000F135D" w:rsidRPr="0063599F" w:rsidRDefault="670C14A3" w:rsidP="65536C39">
      <w:pPr>
        <w:pStyle w:val="Bodynumberedlevel1"/>
        <w:keepNext/>
        <w:rPr>
          <w:lang w:eastAsia="en-NZ"/>
        </w:rPr>
      </w:pPr>
      <w:bookmarkStart w:id="0" w:name="_Hlk88748216"/>
      <w:r w:rsidRPr="0063599F">
        <w:t xml:space="preserve">Particularly noteworthy indigenous vegetation features include: </w:t>
      </w:r>
    </w:p>
    <w:bookmarkEnd w:id="0"/>
    <w:p w14:paraId="148AE819" w14:textId="01399028" w:rsidR="000F135D" w:rsidRPr="0063599F" w:rsidRDefault="670C14A3" w:rsidP="00651F4D">
      <w:pPr>
        <w:pStyle w:val="Bodynumberedlevel2"/>
      </w:pPr>
      <w:r>
        <w:t>A raupō (</w:t>
      </w:r>
      <w:r w:rsidRPr="670C14A3">
        <w:rPr>
          <w:i/>
          <w:iCs/>
        </w:rPr>
        <w:t>Typha orientalis</w:t>
      </w:r>
      <w:r>
        <w:t>) - makura (</w:t>
      </w:r>
      <w:r w:rsidRPr="670C14A3">
        <w:rPr>
          <w:i/>
          <w:iCs/>
        </w:rPr>
        <w:t>Carex secta</w:t>
      </w:r>
      <w:r>
        <w:t xml:space="preserve">) community at the south end of Lake Hayes </w:t>
      </w:r>
      <w:r w:rsidRPr="0063599F">
        <w:t xml:space="preserve">fronting crack willow woodland. </w:t>
      </w:r>
    </w:p>
    <w:p w14:paraId="37ECB158" w14:textId="5474AFD7" w:rsidR="00C01ABA" w:rsidRPr="0063599F" w:rsidRDefault="670C14A3" w:rsidP="00651F4D">
      <w:pPr>
        <w:pStyle w:val="Bodynumberedlevel2"/>
      </w:pPr>
      <w:r w:rsidRPr="0063599F">
        <w:t xml:space="preserve">Swathes and scattered pockets of grey shrubland along the steep western slopes framing the western side of </w:t>
      </w:r>
      <w:r w:rsidR="0049088E">
        <w:t>Waiwhakaata</w:t>
      </w:r>
      <w:r w:rsidRPr="0063599F">
        <w:t>(Lake Hayes). Small pockets of grey shrubland also occur along the shoreline.</w:t>
      </w:r>
    </w:p>
    <w:p w14:paraId="6C049F38" w14:textId="29A4FCC6" w:rsidR="000F135D" w:rsidRPr="00507A7A" w:rsidRDefault="670C14A3" w:rsidP="00507A7A">
      <w:pPr>
        <w:pStyle w:val="Bodynumberedlevel1"/>
        <w:keepNext/>
        <w:rPr>
          <w:rFonts w:cstheme="minorBidi"/>
        </w:rPr>
      </w:pPr>
      <w:bookmarkStart w:id="1" w:name="_Hlk88748264"/>
      <w:r>
        <w:t>Other distinctive vegetation types include:</w:t>
      </w:r>
    </w:p>
    <w:bookmarkEnd w:id="1"/>
    <w:p w14:paraId="3981FD17" w14:textId="3D55C1BB" w:rsidR="000F135D" w:rsidRPr="0063599F" w:rsidRDefault="670C14A3" w:rsidP="2354FB91">
      <w:pPr>
        <w:pStyle w:val="Bodynumberedlevel2"/>
      </w:pPr>
      <w:r w:rsidRPr="0063599F">
        <w:t xml:space="preserve">The almost continuous patterning of willows and Lombardy and </w:t>
      </w:r>
      <w:r w:rsidR="0063599F" w:rsidRPr="0063599F">
        <w:t>b</w:t>
      </w:r>
      <w:r w:rsidRPr="0063599F">
        <w:t xml:space="preserve">lack poplars along the shoreline of </w:t>
      </w:r>
      <w:r w:rsidR="0049088E">
        <w:t xml:space="preserve">Waiwhakaata </w:t>
      </w:r>
      <w:r w:rsidRPr="0063599F">
        <w:t xml:space="preserve">(Lake Hayes). </w:t>
      </w:r>
    </w:p>
    <w:p w14:paraId="06265B1D" w14:textId="1DF5FC53" w:rsidR="006D3F7D" w:rsidRPr="0063599F" w:rsidRDefault="670C14A3" w:rsidP="00651F4D">
      <w:pPr>
        <w:pStyle w:val="Bodynumberedlevel2"/>
      </w:pPr>
      <w:r w:rsidRPr="0063599F">
        <w:t xml:space="preserve">Proliferation of exotic weeds around the edges of </w:t>
      </w:r>
      <w:r w:rsidR="0049088E">
        <w:t xml:space="preserve">Waiwhakaata </w:t>
      </w:r>
      <w:r w:rsidRPr="0063599F">
        <w:t xml:space="preserve">(Lake Hayes).  Dense growth of hawthorn, broom, elderberry, sweet </w:t>
      </w:r>
      <w:proofErr w:type="gramStart"/>
      <w:r w:rsidRPr="0063599F">
        <w:t>briar</w:t>
      </w:r>
      <w:proofErr w:type="gramEnd"/>
      <w:r w:rsidRPr="0063599F">
        <w:t xml:space="preserve"> and blackberry encountered along the </w:t>
      </w:r>
      <w:r w:rsidR="0002630D">
        <w:t>northwest</w:t>
      </w:r>
      <w:r w:rsidRPr="0063599F">
        <w:t xml:space="preserve"> side of the lake above the shoreline willows.</w:t>
      </w:r>
    </w:p>
    <w:p w14:paraId="07985754" w14:textId="73C91920" w:rsidR="2354FB91" w:rsidRPr="0063599F" w:rsidRDefault="670C14A3" w:rsidP="2354FB91">
      <w:pPr>
        <w:pStyle w:val="Bodynumberedlevel2"/>
      </w:pPr>
      <w:r w:rsidRPr="0063599F">
        <w:rPr>
          <w:rFonts w:ascii="Arial" w:hAnsi="Arial"/>
        </w:rPr>
        <w:t xml:space="preserve">Numerous indigenous plantings have been established along the loop trail, particularly on the southern and western side of the lake. </w:t>
      </w:r>
    </w:p>
    <w:p w14:paraId="75239773" w14:textId="00DDCA62" w:rsidR="009D5A50" w:rsidRPr="00507A7A" w:rsidRDefault="0049088E" w:rsidP="00651F4D">
      <w:pPr>
        <w:pStyle w:val="Bodynumberedlevel1"/>
      </w:pPr>
      <w:r>
        <w:t xml:space="preserve">Waiwhakaata </w:t>
      </w:r>
      <w:r w:rsidR="670C14A3">
        <w:t>(Lake Hayes) is a valued habitat for threatened native fish species: the Koaro (</w:t>
      </w:r>
      <w:r w:rsidR="670C14A3" w:rsidRPr="670C14A3">
        <w:rPr>
          <w:i/>
          <w:iCs/>
        </w:rPr>
        <w:t xml:space="preserve">Galaxias </w:t>
      </w:r>
      <w:proofErr w:type="spellStart"/>
      <w:r w:rsidR="670C14A3" w:rsidRPr="670C14A3">
        <w:rPr>
          <w:i/>
          <w:iCs/>
        </w:rPr>
        <w:t>brevipinnis</w:t>
      </w:r>
      <w:proofErr w:type="spellEnd"/>
      <w:r w:rsidR="670C14A3">
        <w:t>). Other native fish species present include: the upland bully (</w:t>
      </w:r>
      <w:proofErr w:type="spellStart"/>
      <w:r w:rsidR="670C14A3" w:rsidRPr="670C14A3">
        <w:rPr>
          <w:i/>
          <w:iCs/>
        </w:rPr>
        <w:t>Gobiomorphus</w:t>
      </w:r>
      <w:proofErr w:type="spellEnd"/>
      <w:r w:rsidR="670C14A3" w:rsidRPr="670C14A3">
        <w:rPr>
          <w:i/>
          <w:iCs/>
        </w:rPr>
        <w:t xml:space="preserve"> </w:t>
      </w:r>
      <w:proofErr w:type="spellStart"/>
      <w:r w:rsidR="670C14A3" w:rsidRPr="670C14A3">
        <w:rPr>
          <w:i/>
          <w:iCs/>
        </w:rPr>
        <w:t>breviceps</w:t>
      </w:r>
      <w:proofErr w:type="spellEnd"/>
      <w:r w:rsidR="670C14A3">
        <w:t>) and shortfin eel (</w:t>
      </w:r>
      <w:r w:rsidR="670C14A3" w:rsidRPr="670C14A3">
        <w:rPr>
          <w:i/>
          <w:iCs/>
        </w:rPr>
        <w:t>Anguilla australis</w:t>
      </w:r>
      <w:r w:rsidR="670C14A3">
        <w:t>).</w:t>
      </w:r>
    </w:p>
    <w:p w14:paraId="79EA1DEF" w14:textId="13D10D62" w:rsidR="00FB250F" w:rsidRPr="0063599F" w:rsidRDefault="0049088E" w:rsidP="00651F4D">
      <w:pPr>
        <w:pStyle w:val="Bodynumberedlevel1"/>
      </w:pPr>
      <w:r>
        <w:lastRenderedPageBreak/>
        <w:t xml:space="preserve">Waiwhakaata </w:t>
      </w:r>
      <w:r w:rsidR="670C14A3" w:rsidRPr="0063599F">
        <w:t>(Lake Hayes) is a valued habitat for the nationally threatened swamp birds Australasian Bittern (</w:t>
      </w:r>
      <w:r w:rsidR="670C14A3" w:rsidRPr="0063599F">
        <w:rPr>
          <w:i/>
          <w:iCs/>
        </w:rPr>
        <w:t xml:space="preserve">Botaurus </w:t>
      </w:r>
      <w:proofErr w:type="spellStart"/>
      <w:r w:rsidR="670C14A3" w:rsidRPr="0063599F">
        <w:rPr>
          <w:i/>
          <w:iCs/>
        </w:rPr>
        <w:t>poiciloptilus</w:t>
      </w:r>
      <w:proofErr w:type="spellEnd"/>
      <w:r w:rsidR="670C14A3" w:rsidRPr="0063599F">
        <w:t xml:space="preserve">) classified as </w:t>
      </w:r>
      <w:r w:rsidR="0063599F" w:rsidRPr="0063599F">
        <w:t>n</w:t>
      </w:r>
      <w:r w:rsidR="670C14A3" w:rsidRPr="0063599F">
        <w:t>ationally critical and Great Crested Grebe (</w:t>
      </w:r>
      <w:r w:rsidR="670C14A3" w:rsidRPr="0063599F">
        <w:rPr>
          <w:i/>
          <w:iCs/>
        </w:rPr>
        <w:t xml:space="preserve">Podiceps cristatus australis </w:t>
      </w:r>
      <w:r w:rsidR="670C14A3" w:rsidRPr="0063599F">
        <w:t>- classified as nationally vulnerable.</w:t>
      </w:r>
    </w:p>
    <w:p w14:paraId="258B5A07" w14:textId="57A9B6FD" w:rsidR="00FB250F" w:rsidRPr="0063599F" w:rsidRDefault="0049088E" w:rsidP="00651F4D">
      <w:pPr>
        <w:pStyle w:val="Bodynumberedlevel1"/>
        <w:rPr>
          <w:rFonts w:eastAsiaTheme="minorEastAsia" w:cstheme="minorBidi"/>
        </w:rPr>
      </w:pPr>
      <w:r>
        <w:t xml:space="preserve">Waiwhakaata </w:t>
      </w:r>
      <w:r w:rsidR="670C14A3" w:rsidRPr="0063599F">
        <w:t>(Lake Hayes) is of special value as a breeding area for a variety of waterfowl, including Paradise Shelduck (</w:t>
      </w:r>
      <w:proofErr w:type="spellStart"/>
      <w:r w:rsidR="670C14A3" w:rsidRPr="0063599F">
        <w:rPr>
          <w:i/>
          <w:iCs/>
        </w:rPr>
        <w:t>Tadorna</w:t>
      </w:r>
      <w:proofErr w:type="spellEnd"/>
      <w:r w:rsidR="670C14A3" w:rsidRPr="0063599F">
        <w:rPr>
          <w:i/>
          <w:iCs/>
        </w:rPr>
        <w:t xml:space="preserve"> variegata</w:t>
      </w:r>
      <w:r w:rsidR="670C14A3" w:rsidRPr="0063599F">
        <w:t>), Grey Duck (</w:t>
      </w:r>
      <w:r w:rsidR="670C14A3" w:rsidRPr="0063599F">
        <w:rPr>
          <w:i/>
          <w:iCs/>
        </w:rPr>
        <w:t xml:space="preserve">Anas </w:t>
      </w:r>
      <w:proofErr w:type="spellStart"/>
      <w:r w:rsidR="670C14A3" w:rsidRPr="0063599F">
        <w:rPr>
          <w:i/>
          <w:iCs/>
        </w:rPr>
        <w:t>superciliosa</w:t>
      </w:r>
      <w:proofErr w:type="spellEnd"/>
      <w:r w:rsidR="670C14A3" w:rsidRPr="0063599F">
        <w:t xml:space="preserve">), the New Zealand </w:t>
      </w:r>
      <w:proofErr w:type="spellStart"/>
      <w:r w:rsidR="670C14A3" w:rsidRPr="0063599F">
        <w:t>shoveller</w:t>
      </w:r>
      <w:proofErr w:type="spellEnd"/>
      <w:r w:rsidR="670C14A3" w:rsidRPr="0063599F">
        <w:t>/</w:t>
      </w:r>
      <w:proofErr w:type="spellStart"/>
      <w:r w:rsidR="670C14A3" w:rsidRPr="0063599F">
        <w:t>Kuruwhengi</w:t>
      </w:r>
      <w:proofErr w:type="spellEnd"/>
      <w:r w:rsidR="670C14A3" w:rsidRPr="0063599F">
        <w:t xml:space="preserve"> (</w:t>
      </w:r>
      <w:r w:rsidR="670C14A3" w:rsidRPr="0063599F">
        <w:rPr>
          <w:i/>
          <w:iCs/>
        </w:rPr>
        <w:t xml:space="preserve">Anas </w:t>
      </w:r>
      <w:proofErr w:type="spellStart"/>
      <w:r w:rsidR="670C14A3" w:rsidRPr="0063599F">
        <w:rPr>
          <w:i/>
          <w:iCs/>
        </w:rPr>
        <w:t>rhynchotis</w:t>
      </w:r>
      <w:proofErr w:type="spellEnd"/>
      <w:r w:rsidR="670C14A3" w:rsidRPr="0063599F">
        <w:rPr>
          <w:i/>
          <w:iCs/>
        </w:rPr>
        <w:t xml:space="preserve"> variegata</w:t>
      </w:r>
      <w:r w:rsidR="670C14A3" w:rsidRPr="0063599F">
        <w:t>), Black Swan (</w:t>
      </w:r>
      <w:r w:rsidR="670C14A3" w:rsidRPr="0063599F">
        <w:rPr>
          <w:i/>
          <w:iCs/>
        </w:rPr>
        <w:t xml:space="preserve">Cygnus </w:t>
      </w:r>
      <w:proofErr w:type="spellStart"/>
      <w:r w:rsidR="670C14A3" w:rsidRPr="0063599F">
        <w:rPr>
          <w:i/>
          <w:iCs/>
        </w:rPr>
        <w:t>atratus</w:t>
      </w:r>
      <w:proofErr w:type="spellEnd"/>
      <w:r w:rsidR="670C14A3" w:rsidRPr="0063599F">
        <w:t>), Grey Teal (</w:t>
      </w:r>
      <w:r w:rsidR="670C14A3" w:rsidRPr="0063599F">
        <w:rPr>
          <w:i/>
          <w:iCs/>
        </w:rPr>
        <w:t>Anas gracilis</w:t>
      </w:r>
      <w:r w:rsidR="670C14A3" w:rsidRPr="0063599F">
        <w:t>), Mallard (</w:t>
      </w:r>
      <w:r w:rsidR="670C14A3" w:rsidRPr="0063599F">
        <w:rPr>
          <w:i/>
          <w:iCs/>
        </w:rPr>
        <w:t>Anas platyrhynchos</w:t>
      </w:r>
      <w:r w:rsidR="670C14A3" w:rsidRPr="0063599F">
        <w:t>) and New Zealand Scaup (</w:t>
      </w:r>
      <w:r w:rsidR="670C14A3" w:rsidRPr="0063599F">
        <w:rPr>
          <w:i/>
          <w:iCs/>
        </w:rPr>
        <w:t xml:space="preserve">Aythya </w:t>
      </w:r>
      <w:proofErr w:type="spellStart"/>
      <w:r w:rsidR="670C14A3" w:rsidRPr="0063599F">
        <w:rPr>
          <w:i/>
          <w:iCs/>
        </w:rPr>
        <w:t>novaeseelandiae</w:t>
      </w:r>
      <w:proofErr w:type="spellEnd"/>
      <w:r w:rsidR="670C14A3" w:rsidRPr="0063599F">
        <w:t>).</w:t>
      </w:r>
    </w:p>
    <w:p w14:paraId="5D5D78FF" w14:textId="0EE58773" w:rsidR="001A259F" w:rsidRPr="0063599F" w:rsidRDefault="670C14A3" w:rsidP="00651F4D">
      <w:pPr>
        <w:pStyle w:val="Bodynumberedlevel1"/>
        <w:rPr>
          <w:rFonts w:eastAsiaTheme="minorEastAsia" w:cstheme="minorBidi"/>
        </w:rPr>
      </w:pPr>
      <w:r w:rsidRPr="0063599F">
        <w:t>Other aquatic birds that inhabit Lake Hayes include white-faced Heron (</w:t>
      </w:r>
      <w:r w:rsidRPr="0063599F">
        <w:rPr>
          <w:i/>
          <w:iCs/>
        </w:rPr>
        <w:t xml:space="preserve">Ardea </w:t>
      </w:r>
      <w:proofErr w:type="spellStart"/>
      <w:r w:rsidRPr="0063599F">
        <w:rPr>
          <w:i/>
          <w:iCs/>
        </w:rPr>
        <w:t>novaehollandiae</w:t>
      </w:r>
      <w:proofErr w:type="spellEnd"/>
      <w:r w:rsidRPr="0063599F">
        <w:rPr>
          <w:i/>
          <w:iCs/>
        </w:rPr>
        <w:t xml:space="preserve"> </w:t>
      </w:r>
      <w:proofErr w:type="spellStart"/>
      <w:r w:rsidRPr="0063599F">
        <w:rPr>
          <w:i/>
          <w:iCs/>
        </w:rPr>
        <w:t>novaehollandiae</w:t>
      </w:r>
      <w:proofErr w:type="spellEnd"/>
      <w:r w:rsidRPr="0063599F">
        <w:t>), White Heron (</w:t>
      </w:r>
      <w:proofErr w:type="spellStart"/>
      <w:r w:rsidRPr="0063599F">
        <w:rPr>
          <w:i/>
          <w:iCs/>
        </w:rPr>
        <w:t>Egretta</w:t>
      </w:r>
      <w:proofErr w:type="spellEnd"/>
      <w:r w:rsidRPr="0063599F">
        <w:rPr>
          <w:i/>
          <w:iCs/>
        </w:rPr>
        <w:t xml:space="preserve"> alba modesta</w:t>
      </w:r>
      <w:r w:rsidRPr="0063599F">
        <w:t>), Black shag (</w:t>
      </w:r>
      <w:r w:rsidRPr="0063599F">
        <w:rPr>
          <w:i/>
          <w:iCs/>
        </w:rPr>
        <w:t>Phalacrocorax carbo</w:t>
      </w:r>
      <w:r w:rsidRPr="0063599F">
        <w:t xml:space="preserve">), Little shag (Phalacrocorax </w:t>
      </w:r>
      <w:proofErr w:type="spellStart"/>
      <w:r w:rsidRPr="0063599F">
        <w:t>melanoleucos</w:t>
      </w:r>
      <w:proofErr w:type="spellEnd"/>
      <w:r w:rsidRPr="0063599F">
        <w:rPr>
          <w:i/>
          <w:iCs/>
        </w:rPr>
        <w:t>), the Marsh Crake (</w:t>
      </w:r>
      <w:proofErr w:type="spellStart"/>
      <w:r w:rsidRPr="0063599F">
        <w:rPr>
          <w:i/>
          <w:iCs/>
        </w:rPr>
        <w:t>Porzana</w:t>
      </w:r>
      <w:proofErr w:type="spellEnd"/>
      <w:r w:rsidRPr="0063599F">
        <w:rPr>
          <w:i/>
          <w:iCs/>
        </w:rPr>
        <w:t xml:space="preserve"> pusilla affinis), </w:t>
      </w:r>
      <w:r w:rsidRPr="0063599F">
        <w:t xml:space="preserve">Australian Coot </w:t>
      </w:r>
      <w:r w:rsidRPr="0063599F">
        <w:rPr>
          <w:i/>
          <w:iCs/>
        </w:rPr>
        <w:t>(</w:t>
      </w:r>
      <w:proofErr w:type="spellStart"/>
      <w:r w:rsidRPr="0063599F">
        <w:rPr>
          <w:i/>
          <w:iCs/>
        </w:rPr>
        <w:t>Fulica</w:t>
      </w:r>
      <w:proofErr w:type="spellEnd"/>
      <w:r w:rsidRPr="0063599F">
        <w:rPr>
          <w:i/>
          <w:iCs/>
        </w:rPr>
        <w:t xml:space="preserve"> </w:t>
      </w:r>
      <w:proofErr w:type="spellStart"/>
      <w:r w:rsidRPr="0063599F">
        <w:rPr>
          <w:i/>
          <w:iCs/>
        </w:rPr>
        <w:t>atra</w:t>
      </w:r>
      <w:proofErr w:type="spellEnd"/>
      <w:r w:rsidRPr="0063599F">
        <w:rPr>
          <w:i/>
          <w:iCs/>
        </w:rPr>
        <w:t xml:space="preserve"> australis</w:t>
      </w:r>
      <w:r w:rsidRPr="0063599F">
        <w:t>) (</w:t>
      </w:r>
      <w:r w:rsidRPr="0063599F">
        <w:rPr>
          <w:i/>
          <w:iCs/>
        </w:rPr>
        <w:t>Anas platyrhynchos</w:t>
      </w:r>
      <w:r w:rsidRPr="0063599F">
        <w:t>), Swamp hen/Pukeko (</w:t>
      </w:r>
      <w:proofErr w:type="spellStart"/>
      <w:r w:rsidRPr="0063599F">
        <w:rPr>
          <w:i/>
          <w:iCs/>
        </w:rPr>
        <w:t>Porphyrio</w:t>
      </w:r>
      <w:proofErr w:type="spellEnd"/>
      <w:r w:rsidRPr="0063599F">
        <w:rPr>
          <w:i/>
          <w:iCs/>
        </w:rPr>
        <w:t xml:space="preserve"> </w:t>
      </w:r>
      <w:proofErr w:type="spellStart"/>
      <w:r w:rsidRPr="0063599F">
        <w:rPr>
          <w:i/>
          <w:iCs/>
        </w:rPr>
        <w:t>porphyrio</w:t>
      </w:r>
      <w:proofErr w:type="spellEnd"/>
      <w:r w:rsidRPr="0063599F">
        <w:rPr>
          <w:i/>
          <w:iCs/>
        </w:rPr>
        <w:t xml:space="preserve"> </w:t>
      </w:r>
      <w:proofErr w:type="spellStart"/>
      <w:r w:rsidRPr="0063599F">
        <w:rPr>
          <w:i/>
          <w:iCs/>
        </w:rPr>
        <w:t>melanotus</w:t>
      </w:r>
      <w:proofErr w:type="spellEnd"/>
      <w:r w:rsidRPr="0063599F">
        <w:t>), and New Zealand Kingfisher (</w:t>
      </w:r>
      <w:r w:rsidRPr="0063599F">
        <w:rPr>
          <w:i/>
          <w:iCs/>
        </w:rPr>
        <w:t>Halcyon sancta vagans</w:t>
      </w:r>
      <w:r w:rsidRPr="0063599F">
        <w:t xml:space="preserve">).  </w:t>
      </w:r>
    </w:p>
    <w:p w14:paraId="6B13645C" w14:textId="5E80A490" w:rsidR="001A259F" w:rsidRPr="0063599F" w:rsidRDefault="670C14A3" w:rsidP="00651F4D">
      <w:pPr>
        <w:pStyle w:val="Bodynumberedlevel1"/>
        <w:rPr>
          <w:rFonts w:eastAsiaTheme="minorEastAsia" w:cstheme="minorBidi"/>
        </w:rPr>
      </w:pPr>
      <w:r w:rsidRPr="0063599F">
        <w:t>The raupō (</w:t>
      </w:r>
      <w:r w:rsidRPr="0063599F">
        <w:rPr>
          <w:i/>
          <w:iCs/>
        </w:rPr>
        <w:t>Typha orientalis</w:t>
      </w:r>
      <w:r w:rsidRPr="0063599F">
        <w:t>) - makura (</w:t>
      </w:r>
      <w:r w:rsidRPr="0063599F">
        <w:rPr>
          <w:i/>
          <w:iCs/>
        </w:rPr>
        <w:t>Carex secta</w:t>
      </w:r>
      <w:r w:rsidRPr="0063599F">
        <w:t>) community  provides important nesting habitat and shelter for waterfowl and rails while the crack willow trees along the shoreline provide important roosting sites for shags and kingfisher.</w:t>
      </w:r>
    </w:p>
    <w:p w14:paraId="49923409" w14:textId="35960531" w:rsidR="005C5E4B" w:rsidRPr="00A0428D" w:rsidRDefault="0049088E" w:rsidP="00651F4D">
      <w:pPr>
        <w:pStyle w:val="Bodynumberedlevel1"/>
      </w:pPr>
      <w:r>
        <w:t>Waiwhakaata</w:t>
      </w:r>
      <w:r w:rsidR="670C14A3">
        <w:t>(Lake Hayes) is an important recreational fishery with brown trout (</w:t>
      </w:r>
      <w:r w:rsidR="670C14A3" w:rsidRPr="670C14A3">
        <w:rPr>
          <w:i/>
          <w:iCs/>
        </w:rPr>
        <w:t>Salmo trutta</w:t>
      </w:r>
      <w:r w:rsidR="670C14A3">
        <w:t>) and European perch (</w:t>
      </w:r>
      <w:proofErr w:type="spellStart"/>
      <w:r w:rsidR="670C14A3" w:rsidRPr="670C14A3">
        <w:rPr>
          <w:i/>
          <w:iCs/>
        </w:rPr>
        <w:t>Perca</w:t>
      </w:r>
      <w:proofErr w:type="spellEnd"/>
      <w:r w:rsidR="670C14A3" w:rsidRPr="670C14A3">
        <w:rPr>
          <w:i/>
          <w:iCs/>
        </w:rPr>
        <w:t xml:space="preserve"> fluviatilis</w:t>
      </w:r>
      <w:r w:rsidR="670C14A3">
        <w:t>)</w:t>
      </w:r>
      <w:r w:rsidR="00A0428D">
        <w:t xml:space="preserve"> </w:t>
      </w:r>
      <w:commentRangeStart w:id="2"/>
      <w:r w:rsidR="00A0428D" w:rsidRPr="00A0428D">
        <w:rPr>
          <w:u w:val="single"/>
        </w:rPr>
        <w:t>with Mill Creek providing the only spawning source for these species</w:t>
      </w:r>
      <w:commentRangeEnd w:id="2"/>
      <w:r w:rsidR="00A0428D">
        <w:rPr>
          <w:rStyle w:val="CommentReference"/>
          <w:rFonts w:ascii="Arial Narrow" w:hAnsi="Arial Narrow"/>
        </w:rPr>
        <w:commentReference w:id="2"/>
      </w:r>
      <w:r w:rsidR="670C14A3" w:rsidRPr="00A0428D">
        <w:t>.</w:t>
      </w:r>
    </w:p>
    <w:p w14:paraId="32D399F6" w14:textId="08D2A2B2" w:rsidR="00660771" w:rsidRPr="00507A7A" w:rsidRDefault="670C14A3" w:rsidP="2354FB91">
      <w:pPr>
        <w:pStyle w:val="Bodynumberedlevel1"/>
        <w:rPr>
          <w:lang w:eastAsia="en-NZ"/>
        </w:rPr>
      </w:pPr>
      <w:bookmarkStart w:id="3" w:name="_Hlk88749319"/>
      <w:r w:rsidRPr="670C14A3">
        <w:rPr>
          <w:lang w:eastAsia="en-NZ"/>
        </w:rPr>
        <w:t xml:space="preserve">Animal pest species include </w:t>
      </w:r>
      <w:r w:rsidRPr="0063599F">
        <w:rPr>
          <w:lang w:eastAsia="en-NZ"/>
        </w:rPr>
        <w:t>feral cats, hares</w:t>
      </w:r>
      <w:r w:rsidRPr="670C14A3">
        <w:rPr>
          <w:lang w:eastAsia="en-NZ"/>
        </w:rPr>
        <w:t xml:space="preserve">, rabbits, ferrets, stoats, weasels, possums, </w:t>
      </w:r>
      <w:proofErr w:type="gramStart"/>
      <w:r w:rsidRPr="670C14A3">
        <w:rPr>
          <w:lang w:eastAsia="en-NZ"/>
        </w:rPr>
        <w:t>rats</w:t>
      </w:r>
      <w:proofErr w:type="gramEnd"/>
      <w:r w:rsidRPr="670C14A3">
        <w:rPr>
          <w:lang w:eastAsia="en-NZ"/>
        </w:rPr>
        <w:t xml:space="preserve"> and mice.</w:t>
      </w:r>
    </w:p>
    <w:bookmarkEnd w:id="3"/>
    <w:p w14:paraId="49A2C462" w14:textId="77777777" w:rsidR="0063599F" w:rsidRPr="00507A7A" w:rsidRDefault="0063599F" w:rsidP="0063599F">
      <w:pPr>
        <w:pStyle w:val="Minorheading1"/>
      </w:pPr>
      <w:r w:rsidRPr="00507A7A">
        <w:t>Important land</w:t>
      </w:r>
      <w:r>
        <w:t>-</w:t>
      </w:r>
      <w:r w:rsidRPr="00507A7A">
        <w:t>use patterns</w:t>
      </w:r>
      <w:r>
        <w:t xml:space="preserve"> and features</w:t>
      </w:r>
      <w:r w:rsidRPr="00507A7A">
        <w:t>:</w:t>
      </w:r>
    </w:p>
    <w:p w14:paraId="0454B6A0" w14:textId="72D65598" w:rsidR="0063599F" w:rsidRPr="00507A7A" w:rsidRDefault="0063599F" w:rsidP="0063599F">
      <w:pPr>
        <w:pStyle w:val="Bodynumberedlevel1"/>
      </w:pPr>
      <w:r>
        <w:t xml:space="preserve">Human modification which is currently concentrated around the northern and eastern margins of </w:t>
      </w:r>
      <w:r w:rsidR="0049088E">
        <w:t xml:space="preserve">Waiwhakaata </w:t>
      </w:r>
      <w:r>
        <w:t xml:space="preserve">(Lake Hayes) (adjacent and close to the ONF). Along the southern and western side of </w:t>
      </w:r>
      <w:r w:rsidR="0049088E">
        <w:t xml:space="preserve">Waiwhakaata </w:t>
      </w:r>
      <w:r>
        <w:t>(Lake Hayes), built development is generally well set back from the lake edge.</w:t>
      </w:r>
    </w:p>
    <w:p w14:paraId="40EED57E" w14:textId="77777777" w:rsidR="0063599F" w:rsidRPr="00507A7A" w:rsidRDefault="0063599F" w:rsidP="0063599F">
      <w:pPr>
        <w:pStyle w:val="Bodynumberedlevel1"/>
      </w:pPr>
      <w:r>
        <w:t>The Lake Hayes Trail / Wai Whaka Ata (part of the Queenstown Trail) which forms a loop around the lake</w:t>
      </w:r>
      <w:r w:rsidRPr="0063599F">
        <w:t>,</w:t>
      </w:r>
      <w:r>
        <w:t xml:space="preserve"> </w:t>
      </w:r>
      <w:r w:rsidRPr="0063599F">
        <w:t>creating multiple access points to the lake.</w:t>
      </w:r>
    </w:p>
    <w:p w14:paraId="63D7B45B" w14:textId="6F73EF19" w:rsidR="0063599F" w:rsidRDefault="0063599F" w:rsidP="0063599F">
      <w:pPr>
        <w:pStyle w:val="Bodynumberedlevel1"/>
      </w:pPr>
      <w:r>
        <w:t xml:space="preserve">State Highway 6 which </w:t>
      </w:r>
      <w:r w:rsidR="007941DD">
        <w:t>at</w:t>
      </w:r>
      <w:r>
        <w:t xml:space="preserve"> the southern end of the lake and the northern and western side of the lake coincides with a block of conservation land that extends westwards (beyond the ONF) to Slope Hill Road. </w:t>
      </w:r>
    </w:p>
    <w:p w14:paraId="6D3385AB" w14:textId="155F2228" w:rsidR="002B6941" w:rsidRPr="00507A7A" w:rsidRDefault="00720741" w:rsidP="0063599F">
      <w:pPr>
        <w:pStyle w:val="Bodynumberedlevel1"/>
      </w:pPr>
      <w:r>
        <w:t>Informal</w:t>
      </w:r>
      <w:r w:rsidR="002B6941">
        <w:t xml:space="preserve"> jetties in places. Public boat</w:t>
      </w:r>
      <w:r>
        <w:t xml:space="preserve"> </w:t>
      </w:r>
      <w:r w:rsidR="002B6941">
        <w:t>ramps.</w:t>
      </w:r>
    </w:p>
    <w:p w14:paraId="2699ABEE" w14:textId="61E663CB" w:rsidR="00F60833" w:rsidRPr="00507A7A" w:rsidRDefault="2354FB91" w:rsidP="00C805EF">
      <w:pPr>
        <w:pStyle w:val="Minorheading1"/>
      </w:pPr>
      <w:r>
        <w:t>Important archaeological and heritage features and their locations:</w:t>
      </w:r>
    </w:p>
    <w:p w14:paraId="706592ED" w14:textId="131EB9B8" w:rsidR="00F60833" w:rsidRPr="00901560" w:rsidRDefault="670C14A3" w:rsidP="0063599F">
      <w:pPr>
        <w:pStyle w:val="Bodynumberedlevel1"/>
        <w:rPr>
          <w:lang w:eastAsia="en-NZ"/>
        </w:rPr>
      </w:pPr>
      <w:r>
        <w:rPr>
          <w:lang w:eastAsia="en-NZ"/>
        </w:rPr>
        <w:t>No historic heritage features, heritage protection orders, heritage overlays or archaeological sites have been identified/recorded to date within the ONF.</w:t>
      </w:r>
    </w:p>
    <w:p w14:paraId="078650D9" w14:textId="4CA052F8" w:rsidR="001F7770" w:rsidRPr="00507A7A" w:rsidRDefault="0063599F" w:rsidP="001F7770">
      <w:pPr>
        <w:pStyle w:val="Minorheading1"/>
      </w:pPr>
      <w:r>
        <w:t>Mana</w:t>
      </w:r>
      <w:r w:rsidR="00F60833" w:rsidRPr="00507A7A">
        <w:t xml:space="preserve"> whenua features and their locations:</w:t>
      </w:r>
    </w:p>
    <w:p w14:paraId="4BF9C71A" w14:textId="77777777" w:rsidR="00CE0EC9" w:rsidRDefault="00CE0EC9" w:rsidP="00CE0EC9">
      <w:pPr>
        <w:pStyle w:val="Bodynumberedlevel1"/>
      </w:pPr>
      <w:r>
        <w:rPr>
          <w:lang w:val="en-GB"/>
        </w:rPr>
        <w:t>The entire area is ancestral land to Kāi Tahu whānui and, as such, all landscape is significant, given that whakapapa, whenua and wai are all intertwined in te ao Māori.</w:t>
      </w:r>
    </w:p>
    <w:p w14:paraId="4B5841AE" w14:textId="48581BD1" w:rsidR="00D577AC" w:rsidRPr="00507A7A" w:rsidRDefault="00CE0EC9" w:rsidP="00CE0EC9">
      <w:pPr>
        <w:pStyle w:val="Bodynumberedlevel1"/>
      </w:pPr>
      <w:r>
        <w:rPr>
          <w:lang w:val="en-GB"/>
        </w:rPr>
        <w:t>Waiwhakaata is the Kāi Tahu name for Lake Hayes</w:t>
      </w:r>
      <w:r w:rsidR="670C14A3">
        <w:t xml:space="preserve">. </w:t>
      </w:r>
    </w:p>
    <w:p w14:paraId="5F2B7DB1" w14:textId="45520A55" w:rsidR="00236FD1" w:rsidRPr="00507A7A" w:rsidRDefault="00236FD1"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507A7A">
              <w:lastRenderedPageBreak/>
              <w:t>Associative Attributes and Values</w:t>
            </w:r>
          </w:p>
          <w:p w14:paraId="11A585D2" w14:textId="204DAE98" w:rsidR="00DD163F" w:rsidRPr="00507A7A" w:rsidRDefault="0063599F" w:rsidP="00725647">
            <w:pPr>
              <w:pStyle w:val="Bodyunnumbered"/>
              <w:rPr>
                <w:noProof/>
              </w:rPr>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wairua • Historic values • Shared and recognised values • Recreation and scenic values • </w:t>
            </w:r>
          </w:p>
          <w:p w14:paraId="160B8216" w14:textId="77777777" w:rsidR="00DD163F" w:rsidRPr="00507A7A" w:rsidRDefault="00DD163F" w:rsidP="00725647">
            <w:pPr>
              <w:pStyle w:val="Bodyunnumbered"/>
              <w:rPr>
                <w:noProof/>
                <w:highlight w:val="yellow"/>
              </w:rPr>
            </w:pPr>
          </w:p>
        </w:tc>
      </w:tr>
    </w:tbl>
    <w:p w14:paraId="43E8AC1F" w14:textId="6305EDF2" w:rsidR="00F60833" w:rsidRPr="00507A7A" w:rsidRDefault="0063599F" w:rsidP="00C805EF">
      <w:pPr>
        <w:pStyle w:val="Minorheading1"/>
      </w:pPr>
      <w:r>
        <w:t>Mana</w:t>
      </w:r>
      <w:r w:rsidR="00F60833" w:rsidRPr="00507A7A">
        <w:t xml:space="preserve"> whenua associations and experience are:</w:t>
      </w:r>
    </w:p>
    <w:p w14:paraId="6B672472" w14:textId="77777777" w:rsidR="00CE0EC9" w:rsidRDefault="00CE0EC9" w:rsidP="00CE0EC9">
      <w:pPr>
        <w:pStyle w:val="Bodynumberedlevel1"/>
      </w:pPr>
      <w:r>
        <w:t>Kāi Tahu whakapapa connections to whenua and wai generate a kaitiaki duty to uphold the mauri of all important landscape areas.</w:t>
      </w:r>
    </w:p>
    <w:p w14:paraId="22F33572" w14:textId="6EEE20D9" w:rsidR="005C5E4B" w:rsidRPr="00CE0EC9" w:rsidRDefault="00CE0EC9" w:rsidP="00CE0EC9">
      <w:pPr>
        <w:pStyle w:val="Bodynumberedlevel1"/>
      </w:pPr>
      <w:proofErr w:type="spellStart"/>
      <w:r w:rsidRPr="00CE0EC9">
        <w:t>Wāi</w:t>
      </w:r>
      <w:proofErr w:type="spellEnd"/>
      <w:r w:rsidRPr="00CE0EC9">
        <w:t xml:space="preserve"> </w:t>
      </w:r>
      <w:proofErr w:type="spellStart"/>
      <w:r w:rsidRPr="00CE0EC9">
        <w:t>maori</w:t>
      </w:r>
      <w:proofErr w:type="spellEnd"/>
      <w:r w:rsidRPr="00CE0EC9">
        <w:t xml:space="preserve"> (fresh water) is a central element in Kāi Tahu creation traditions. The whakapapa of </w:t>
      </w:r>
      <w:proofErr w:type="spellStart"/>
      <w:r w:rsidRPr="00CE0EC9">
        <w:t>wāi</w:t>
      </w:r>
      <w:proofErr w:type="spellEnd"/>
      <w:r w:rsidRPr="00CE0EC9">
        <w:t xml:space="preserve"> māori describes bonds, relationships, and connections that bind Kāi Tahu to the land, waters and all life supported by them</w:t>
      </w:r>
      <w:r w:rsidR="670C14A3" w:rsidRPr="00CE0EC9">
        <w:t>.</w:t>
      </w:r>
    </w:p>
    <w:p w14:paraId="7D5AD0A1" w14:textId="1B469BD2" w:rsidR="00046623" w:rsidRPr="00507A7A" w:rsidRDefault="00F60833" w:rsidP="00C805EF">
      <w:pPr>
        <w:pStyle w:val="Minorheading1"/>
      </w:pPr>
      <w:r w:rsidRPr="00507A7A">
        <w:t xml:space="preserve">Important historic </w:t>
      </w:r>
      <w:r w:rsidR="0063599F">
        <w:t xml:space="preserve">attributes and </w:t>
      </w:r>
      <w:r w:rsidRPr="00507A7A">
        <w:t>values:</w:t>
      </w:r>
    </w:p>
    <w:p w14:paraId="03C53BA2" w14:textId="75F6BA90" w:rsidR="00043ACB" w:rsidRPr="00507A7A" w:rsidRDefault="0049088E" w:rsidP="0063599F">
      <w:pPr>
        <w:pStyle w:val="Bodynumberedlevel1"/>
      </w:pPr>
      <w:r>
        <w:t>Waiwhakaata</w:t>
      </w:r>
      <w:r w:rsidR="00CE0EC9">
        <w:t xml:space="preserve"> </w:t>
      </w:r>
      <w:r w:rsidR="0063599F">
        <w:t xml:space="preserve">(Lake Hayes) </w:t>
      </w:r>
      <w:r w:rsidR="670C14A3">
        <w:t>has historical significance for its association with early commercial fishing in the area.</w:t>
      </w:r>
    </w:p>
    <w:p w14:paraId="241E7295" w14:textId="5E236E80" w:rsidR="00046623" w:rsidRPr="00507A7A" w:rsidRDefault="00F60833" w:rsidP="00C805EF">
      <w:pPr>
        <w:pStyle w:val="Minorheading1"/>
      </w:pPr>
      <w:r w:rsidRPr="00507A7A">
        <w:t xml:space="preserve">Important shared and recognised </w:t>
      </w:r>
      <w:r w:rsidR="0063599F">
        <w:t xml:space="preserve">attributes and </w:t>
      </w:r>
      <w:r w:rsidRPr="00507A7A">
        <w:t>values:</w:t>
      </w:r>
    </w:p>
    <w:p w14:paraId="4FF64D4D" w14:textId="022FEDC9" w:rsidR="00451888" w:rsidRPr="00507A7A" w:rsidRDefault="670C14A3" w:rsidP="005C1207">
      <w:pPr>
        <w:pStyle w:val="Bodynumberedlevel1"/>
      </w:pPr>
      <w:r>
        <w:t>The descriptions and photographs of the area in tourism publications.</w:t>
      </w:r>
    </w:p>
    <w:p w14:paraId="07E6D4F7" w14:textId="15601416" w:rsidR="00451888" w:rsidRPr="00507A7A" w:rsidRDefault="670C14A3" w:rsidP="005C1207">
      <w:pPr>
        <w:pStyle w:val="Bodynumberedlevel1"/>
      </w:pPr>
      <w:r>
        <w:t xml:space="preserve">The popularity of the postcard views across </w:t>
      </w:r>
      <w:r w:rsidR="0049088E">
        <w:t>Waiwhakaata</w:t>
      </w:r>
      <w:r w:rsidR="00CE0EC9">
        <w:t xml:space="preserve"> </w:t>
      </w:r>
      <w:r>
        <w:t xml:space="preserve">(Lake Hayes) as an inspiration/subject for art and photography. </w:t>
      </w:r>
    </w:p>
    <w:p w14:paraId="02198C8E" w14:textId="0397F256" w:rsidR="00451888" w:rsidRPr="00507A7A" w:rsidRDefault="670C14A3" w:rsidP="005C1207">
      <w:pPr>
        <w:pStyle w:val="Bodynumberedlevel1"/>
      </w:pPr>
      <w:r>
        <w:t>The very high popularity of the recreational ‘feature’ listed below.</w:t>
      </w:r>
    </w:p>
    <w:p w14:paraId="66987811" w14:textId="0C0C2BD1" w:rsidR="00F60833" w:rsidRPr="00507A7A" w:rsidRDefault="00F60833" w:rsidP="00C805EF">
      <w:pPr>
        <w:pStyle w:val="Minorheading1"/>
      </w:pPr>
      <w:r w:rsidRPr="00507A7A">
        <w:t>Important recreation</w:t>
      </w:r>
      <w:r w:rsidR="0063599F">
        <w:t xml:space="preserve"> attributes and</w:t>
      </w:r>
      <w:r w:rsidRPr="00507A7A">
        <w:t xml:space="preserve"> values:</w:t>
      </w:r>
    </w:p>
    <w:p w14:paraId="27395E4D" w14:textId="7EA59BDB" w:rsidR="00E923B9" w:rsidRPr="0063599F" w:rsidRDefault="670C14A3" w:rsidP="005C1207">
      <w:pPr>
        <w:pStyle w:val="Bodynumberedlevel1"/>
        <w:rPr>
          <w:lang w:eastAsia="en-NZ"/>
        </w:rPr>
      </w:pPr>
      <w:r w:rsidRPr="0063599F">
        <w:rPr>
          <w:lang w:eastAsia="en-NZ"/>
        </w:rPr>
        <w:t xml:space="preserve">Walking, </w:t>
      </w:r>
      <w:proofErr w:type="gramStart"/>
      <w:r w:rsidRPr="0063599F">
        <w:rPr>
          <w:lang w:eastAsia="en-NZ"/>
        </w:rPr>
        <w:t>running</w:t>
      </w:r>
      <w:proofErr w:type="gramEnd"/>
      <w:r w:rsidRPr="0063599F">
        <w:rPr>
          <w:lang w:eastAsia="en-NZ"/>
        </w:rPr>
        <w:t xml:space="preserve"> and cycling along the </w:t>
      </w:r>
      <w:r w:rsidRPr="0063599F">
        <w:t>Lake Hayes Trail / Wai Whaka Ata (part of the Queenstown Trail)</w:t>
      </w:r>
      <w:r w:rsidRPr="0063599F">
        <w:rPr>
          <w:lang w:eastAsia="en-NZ"/>
        </w:rPr>
        <w:t>.</w:t>
      </w:r>
      <w:r w:rsidR="00BA39DB">
        <w:rPr>
          <w:lang w:eastAsia="en-NZ"/>
        </w:rPr>
        <w:t xml:space="preserve"> </w:t>
      </w:r>
    </w:p>
    <w:p w14:paraId="6D80C212" w14:textId="040913E6" w:rsidR="005C5E4B" w:rsidRPr="0063599F" w:rsidRDefault="670C14A3" w:rsidP="1D593833">
      <w:pPr>
        <w:pStyle w:val="Bodynumberedlevel1"/>
        <w:rPr>
          <w:rFonts w:eastAsiaTheme="minorEastAsia" w:cstheme="minorBidi"/>
          <w:lang w:eastAsia="en-NZ"/>
        </w:rPr>
      </w:pPr>
      <w:r w:rsidRPr="0063599F">
        <w:rPr>
          <w:lang w:eastAsia="en-NZ"/>
        </w:rPr>
        <w:t xml:space="preserve">Non-motorised activity permitted on </w:t>
      </w:r>
      <w:r w:rsidR="0049088E">
        <w:rPr>
          <w:rFonts w:ascii="Arial" w:hAnsi="Arial"/>
        </w:rPr>
        <w:t>Waiwhakaata</w:t>
      </w:r>
      <w:r w:rsidRPr="0063599F">
        <w:rPr>
          <w:lang w:eastAsia="en-NZ"/>
        </w:rPr>
        <w:t xml:space="preserve">(Lake Hayes); rowing, kayaking, swimming (when water quality permits), paddleboarding and fishing at </w:t>
      </w:r>
      <w:r w:rsidR="0049088E">
        <w:rPr>
          <w:lang w:eastAsia="en-NZ"/>
        </w:rPr>
        <w:t>Waiwhakaata</w:t>
      </w:r>
      <w:r w:rsidRPr="0063599F">
        <w:rPr>
          <w:lang w:eastAsia="en-NZ"/>
        </w:rPr>
        <w:t>(Lake Hayes).</w:t>
      </w:r>
    </w:p>
    <w:p w14:paraId="75377286" w14:textId="3DEB420B" w:rsidR="00457BAA" w:rsidRPr="0063599F" w:rsidRDefault="670C14A3" w:rsidP="005C1207">
      <w:pPr>
        <w:pStyle w:val="Bodynumberedlevel1"/>
        <w:rPr>
          <w:lang w:eastAsia="en-NZ"/>
        </w:rPr>
      </w:pPr>
      <w:r w:rsidRPr="0063599F">
        <w:rPr>
          <w:lang w:eastAsia="en-NZ"/>
        </w:rPr>
        <w:t>Picnicking around the lake shoreline.</w:t>
      </w:r>
    </w:p>
    <w:p w14:paraId="7A68E338" w14:textId="21EF4784" w:rsidR="1D593833" w:rsidRPr="0063599F" w:rsidRDefault="670C14A3" w:rsidP="1D593833">
      <w:pPr>
        <w:pStyle w:val="Bodynumberedlevel1"/>
        <w:rPr>
          <w:rFonts w:eastAsiaTheme="minorEastAsia" w:cstheme="minorBidi"/>
          <w:lang w:eastAsia="en-NZ"/>
        </w:rPr>
      </w:pPr>
      <w:r w:rsidRPr="0063599F">
        <w:rPr>
          <w:rFonts w:ascii="Arial" w:hAnsi="Arial"/>
          <w:lang w:eastAsia="en-NZ"/>
        </w:rPr>
        <w:t xml:space="preserve">A large carparking area at the northern end of </w:t>
      </w:r>
      <w:r w:rsidR="0049088E">
        <w:rPr>
          <w:rFonts w:ascii="Arial" w:hAnsi="Arial"/>
          <w:lang w:eastAsia="en-NZ"/>
        </w:rPr>
        <w:t>Waiwhakaata</w:t>
      </w:r>
      <w:r w:rsidR="00CE0EC9">
        <w:rPr>
          <w:rFonts w:ascii="Arial" w:hAnsi="Arial"/>
          <w:lang w:eastAsia="en-NZ"/>
        </w:rPr>
        <w:t xml:space="preserve"> </w:t>
      </w:r>
      <w:r w:rsidRPr="0063599F">
        <w:rPr>
          <w:lang w:eastAsia="en-NZ"/>
        </w:rPr>
        <w:t>(Lake Hayes) where visitors base themselves from for recreational activities.</w:t>
      </w:r>
    </w:p>
    <w:p w14:paraId="60B3E2AF" w14:textId="73975D47" w:rsidR="1D593833" w:rsidRPr="001C6B6F" w:rsidRDefault="448F10B9" w:rsidP="001C6B6F">
      <w:pPr>
        <w:pStyle w:val="Bodynumberedlevel1"/>
        <w:rPr>
          <w:lang w:eastAsia="en-NZ"/>
        </w:rPr>
      </w:pPr>
      <w:r w:rsidRPr="0063599F">
        <w:rPr>
          <w:rFonts w:ascii="Arial" w:hAnsi="Arial"/>
          <w:lang w:eastAsia="en-NZ"/>
        </w:rPr>
        <w:t xml:space="preserve">The Wakatipu Rowing Club located on the eastern edge of </w:t>
      </w:r>
      <w:r w:rsidR="0049088E">
        <w:rPr>
          <w:rFonts w:ascii="Arial" w:hAnsi="Arial"/>
          <w:lang w:eastAsia="en-NZ"/>
        </w:rPr>
        <w:t>Waiwhakaata</w:t>
      </w:r>
      <w:r w:rsidR="00CE0EC9">
        <w:rPr>
          <w:rFonts w:ascii="Arial" w:hAnsi="Arial"/>
          <w:lang w:eastAsia="en-NZ"/>
        </w:rPr>
        <w:t xml:space="preserve"> </w:t>
      </w:r>
      <w:r w:rsidRPr="0063599F">
        <w:rPr>
          <w:lang w:eastAsia="en-NZ"/>
        </w:rPr>
        <w:t>(Lake Hayes).</w:t>
      </w:r>
      <w:r w:rsidR="001C6B6F">
        <w:rPr>
          <w:lang w:eastAsia="en-NZ"/>
        </w:rPr>
        <w:t xml:space="preserve"> Also used by local community groups such as Scouts and Cubs.</w:t>
      </w:r>
    </w:p>
    <w:p w14:paraId="7DC3329C" w14:textId="2F01EEA5" w:rsidR="448F10B9" w:rsidRPr="001C6B6F" w:rsidRDefault="448F10B9" w:rsidP="448F10B9">
      <w:pPr>
        <w:pStyle w:val="Bodynumberedlevel1"/>
        <w:rPr>
          <w:rFonts w:eastAsiaTheme="minorEastAsia" w:cstheme="minorBidi"/>
          <w:color w:val="000000" w:themeColor="text1"/>
          <w:szCs w:val="18"/>
        </w:rPr>
      </w:pPr>
      <w:r w:rsidRPr="0063599F">
        <w:rPr>
          <w:rFonts w:ascii="Arial" w:eastAsia="Arial" w:hAnsi="Arial"/>
          <w:color w:val="000000" w:themeColor="text1"/>
          <w:szCs w:val="18"/>
        </w:rPr>
        <w:t>Aotearoa’s National Walkway, the Te Araroa Trail passing along the western edge of the lakefront via the Wakatipu Track connecting Frankton/ Queenstown (south) to Arrowtown (north).</w:t>
      </w:r>
    </w:p>
    <w:p w14:paraId="782CF9E4" w14:textId="6FDB8303" w:rsidR="001C6B6F" w:rsidRPr="0063599F" w:rsidRDefault="001C6B6F" w:rsidP="448F10B9">
      <w:pPr>
        <w:pStyle w:val="Bodynumberedlevel1"/>
        <w:rPr>
          <w:rFonts w:eastAsiaTheme="minorEastAsia" w:cstheme="minorBidi"/>
          <w:color w:val="000000" w:themeColor="text1"/>
          <w:szCs w:val="18"/>
        </w:rPr>
      </w:pPr>
      <w:r>
        <w:rPr>
          <w:rFonts w:ascii="Arial" w:eastAsia="Arial" w:hAnsi="Arial"/>
          <w:color w:val="000000" w:themeColor="text1"/>
          <w:szCs w:val="18"/>
        </w:rPr>
        <w:t>Regionally significant fishery, spawning habitat (</w:t>
      </w:r>
      <w:r w:rsidR="0049088E">
        <w:rPr>
          <w:rFonts w:ascii="Arial" w:eastAsia="Arial" w:hAnsi="Arial"/>
          <w:color w:val="000000" w:themeColor="text1"/>
          <w:szCs w:val="18"/>
        </w:rPr>
        <w:t>M</w:t>
      </w:r>
      <w:r>
        <w:rPr>
          <w:rFonts w:ascii="Arial" w:eastAsia="Arial" w:hAnsi="Arial"/>
          <w:color w:val="000000" w:themeColor="text1"/>
          <w:szCs w:val="18"/>
        </w:rPr>
        <w:t>ill Creek) and game bird habitat.</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lastRenderedPageBreak/>
              <w:t>Perceptual (Sensory) Attributes and Values</w:t>
            </w:r>
          </w:p>
          <w:p w14:paraId="0DC5C9D8" w14:textId="0600635E" w:rsidR="00DD163F" w:rsidRPr="00507A7A" w:rsidRDefault="00DD163F" w:rsidP="00725647">
            <w:pPr>
              <w:pStyle w:val="Bodyunnumbered"/>
              <w:rPr>
                <w:noProof/>
              </w:rPr>
            </w:pPr>
            <w:r w:rsidRPr="00507A7A">
              <w:t xml:space="preserve">Legibility and Expressiveness • Views to the area • Views from the area • Naturalness • Memorability • Transient values • Remoteness / Wildness • Aesthetic qualities and values </w:t>
            </w:r>
          </w:p>
          <w:p w14:paraId="77DD2747" w14:textId="77777777" w:rsidR="00DD163F" w:rsidRPr="00507A7A" w:rsidRDefault="00DD163F" w:rsidP="00725647">
            <w:pPr>
              <w:pStyle w:val="Bodyunnumbered"/>
              <w:rPr>
                <w:noProof/>
              </w:rPr>
            </w:pPr>
          </w:p>
        </w:tc>
      </w:tr>
    </w:tbl>
    <w:p w14:paraId="3BD1F8FE" w14:textId="198F4B82" w:rsidR="00F60833" w:rsidRPr="00507A7A" w:rsidRDefault="00F60833" w:rsidP="00C805EF">
      <w:pPr>
        <w:pStyle w:val="Minorheading1"/>
      </w:pPr>
      <w:r w:rsidRPr="00507A7A">
        <w:t xml:space="preserve">Legibility and expressiveness </w:t>
      </w:r>
      <w:r w:rsidR="0063599F">
        <w:t xml:space="preserve">attributes and </w:t>
      </w:r>
      <w:r w:rsidRPr="00507A7A">
        <w:t>values</w:t>
      </w:r>
      <w:r w:rsidR="00B141F0" w:rsidRPr="00507A7A">
        <w:t>:</w:t>
      </w:r>
    </w:p>
    <w:p w14:paraId="0AF1AE54" w14:textId="54FA7F21" w:rsidR="005C5E4B" w:rsidRPr="00507A7A" w:rsidRDefault="448F10B9" w:rsidP="005C1207">
      <w:pPr>
        <w:pStyle w:val="Bodynumberedlevel1"/>
      </w:pPr>
      <w:r>
        <w:t>The area’s natural landforms, land type and hydrological features (described above), which are highly legible and highly expressive of the landscape’s formative glacial processes.</w:t>
      </w:r>
    </w:p>
    <w:p w14:paraId="12B483F9" w14:textId="29508BAD" w:rsidR="00F60833" w:rsidRPr="00507A7A" w:rsidRDefault="60F1168C" w:rsidP="00C805EF">
      <w:pPr>
        <w:pStyle w:val="Minorheading1"/>
      </w:pPr>
      <w:r>
        <w:t>Particularly important views to and from the area:</w:t>
      </w:r>
    </w:p>
    <w:p w14:paraId="06A43EDA" w14:textId="13CD9C07" w:rsidR="00922796" w:rsidRPr="00507A7A" w:rsidRDefault="448F10B9" w:rsidP="005C1207">
      <w:pPr>
        <w:pStyle w:val="Bodynumberedlevel1"/>
      </w:pPr>
      <w:r>
        <w:t xml:space="preserve">‘Postcard’ long-range views from SH6 at the south end of the lake, across the lake that includes the historic homestead and mature trees at </w:t>
      </w:r>
      <w:proofErr w:type="spellStart"/>
      <w:r>
        <w:t>Threepwood</w:t>
      </w:r>
      <w:proofErr w:type="spellEnd"/>
      <w:r>
        <w:t xml:space="preserve"> (outside the ONF), the Lake Hayes Showground Reserve, the lake edge deciduous tree plantings, and the </w:t>
      </w:r>
      <w:r w:rsidRPr="448F10B9">
        <w:rPr>
          <w:rFonts w:cstheme="minorBidi"/>
        </w:rPr>
        <w:t>Lake Hayes Trail / Wai Whaka Ata</w:t>
      </w:r>
      <w:r>
        <w:t xml:space="preserve">, all viewed against a mountain backdrop. The seasonal leaf colour and mirror-like qualities of the lake during still weather are particularly memorable aspects of this composition. </w:t>
      </w:r>
    </w:p>
    <w:p w14:paraId="1A3F8D5F" w14:textId="479D1EFC" w:rsidR="005C5E4B" w:rsidRPr="00507A7A" w:rsidRDefault="448F10B9" w:rsidP="005C1207">
      <w:pPr>
        <w:pStyle w:val="Bodynumberedlevel1"/>
      </w:pPr>
      <w:r>
        <w:t xml:space="preserve">Appealing mid to long-range views westbound on SH6 to the southern end of </w:t>
      </w:r>
      <w:bookmarkStart w:id="4" w:name="_Hlk102032592"/>
      <w:r w:rsidR="0049088E">
        <w:t>Waiwhakaata</w:t>
      </w:r>
      <w:r>
        <w:t>(Lake Hayes)</w:t>
      </w:r>
      <w:bookmarkEnd w:id="4"/>
      <w:r>
        <w:t>, and the ridgeline framing the western side of the lake. The depth of the outlook together with its ‘classic’ elements that include water in the foreground and a structured layering of mountainous landforms and gateway impression (enabling first glimpses of Queenstown) contribute to the memorability of the vista.</w:t>
      </w:r>
    </w:p>
    <w:p w14:paraId="2D6E83D8" w14:textId="55DB9975" w:rsidR="005C5E4B" w:rsidRPr="00507A7A" w:rsidRDefault="448F10B9" w:rsidP="005C1207">
      <w:pPr>
        <w:pStyle w:val="Bodynumberedlevel1"/>
      </w:pPr>
      <w:r>
        <w:t>Attractive close to mid-range intermittent views from Arrowtown Lake Hayes Road across the lake to Slope Hill and the ridgeline framing the western side of the lake, backdropped by the surrounding mountain context. The filtering and framing effect of vegetation in places along with the alternating availability of such views enhance</w:t>
      </w:r>
      <w:r w:rsidR="00731602">
        <w:t>s</w:t>
      </w:r>
      <w:r>
        <w:t xml:space="preserve"> their interest and appeal.</w:t>
      </w:r>
    </w:p>
    <w:p w14:paraId="3899BAA9" w14:textId="70884375" w:rsidR="0023254C" w:rsidRPr="00507A7A" w:rsidRDefault="448F10B9" w:rsidP="005C1207">
      <w:pPr>
        <w:pStyle w:val="Bodynumberedlevel1"/>
      </w:pPr>
      <w:r>
        <w:t xml:space="preserve">Highly attractive close to long-range views from the </w:t>
      </w:r>
      <w:r w:rsidRPr="448F10B9">
        <w:rPr>
          <w:rFonts w:cstheme="minorBidi"/>
        </w:rPr>
        <w:t>Lake Hayes Trail / Wai Whaka Ata, the necklace of reserves around the edge of Lake Hayes and the residential properties around Lake Hayes (outside the ONF), across the lake to the dramatic and generally undeveloped roche moutonnée, the undeveloped ridgeline farming the western side of the lake and/or the more distant surrounding mountain backdrop.</w:t>
      </w:r>
    </w:p>
    <w:p w14:paraId="3C37876D" w14:textId="00158B83" w:rsidR="007F4EB2" w:rsidRPr="007F4EB2" w:rsidRDefault="448F10B9" w:rsidP="005C1207">
      <w:pPr>
        <w:pStyle w:val="Bodynumberedlevel1"/>
        <w:rPr>
          <w:rFonts w:eastAsiaTheme="minorEastAsia" w:cstheme="minorBidi"/>
          <w:color w:val="333333"/>
        </w:rPr>
      </w:pPr>
      <w:r w:rsidRPr="0063599F">
        <w:t xml:space="preserve">Attractive </w:t>
      </w:r>
      <w:r w:rsidR="0063599F">
        <w:t>long</w:t>
      </w:r>
      <w:r w:rsidR="00731602">
        <w:t>-</w:t>
      </w:r>
      <w:r w:rsidR="0063599F">
        <w:t xml:space="preserve">range </w:t>
      </w:r>
      <w:r w:rsidRPr="0063599F">
        <w:t xml:space="preserve">views of </w:t>
      </w:r>
      <w:r w:rsidR="0049088E">
        <w:t xml:space="preserve">Waiwhakaata </w:t>
      </w:r>
      <w:r w:rsidR="00E41BBC">
        <w:t xml:space="preserve">(Lake Hayes) </w:t>
      </w:r>
      <w:r w:rsidRPr="0063599F">
        <w:t xml:space="preserve">from the Northern Remarkables, in particular the Remarkables </w:t>
      </w:r>
      <w:r w:rsidR="0063599F">
        <w:t>S</w:t>
      </w:r>
      <w:r w:rsidRPr="0063599F">
        <w:t xml:space="preserve">ki </w:t>
      </w:r>
      <w:r w:rsidR="0063599F">
        <w:t>F</w:t>
      </w:r>
      <w:r w:rsidRPr="0063599F">
        <w:t xml:space="preserve">ield </w:t>
      </w:r>
      <w:r w:rsidR="0063599F">
        <w:t>A</w:t>
      </w:r>
      <w:r w:rsidRPr="0063599F">
        <w:t xml:space="preserve">ccess </w:t>
      </w:r>
      <w:r w:rsidR="0063599F">
        <w:t>R</w:t>
      </w:r>
      <w:r w:rsidRPr="0063599F">
        <w:t>oad</w:t>
      </w:r>
      <w:r w:rsidR="0063599F">
        <w:t xml:space="preserve"> (and lookouts)</w:t>
      </w:r>
      <w:r w:rsidRPr="0063599F">
        <w:t xml:space="preserve">. </w:t>
      </w:r>
    </w:p>
    <w:p w14:paraId="0D53CF8E" w14:textId="28CA943C" w:rsidR="005C5E4B" w:rsidRPr="0063599F" w:rsidRDefault="007F4EB2" w:rsidP="005C1207">
      <w:pPr>
        <w:pStyle w:val="Bodynumberedlevel1"/>
        <w:rPr>
          <w:rFonts w:eastAsiaTheme="minorEastAsia" w:cstheme="minorBidi"/>
          <w:color w:val="333333"/>
        </w:rPr>
      </w:pPr>
      <w:bookmarkStart w:id="5" w:name="_Hlk102032684"/>
      <w:r>
        <w:t>Attractive long</w:t>
      </w:r>
      <w:r w:rsidR="00E41BBC">
        <w:t>-</w:t>
      </w:r>
      <w:r>
        <w:t>range views from the Queenstown Trail on Christine’s Hill and f</w:t>
      </w:r>
      <w:r w:rsidR="002859FC">
        <w:t>ro</w:t>
      </w:r>
      <w:r>
        <w:t xml:space="preserve">m Arrowtown </w:t>
      </w:r>
      <w:r w:rsidR="002859FC">
        <w:t>L</w:t>
      </w:r>
      <w:r>
        <w:t xml:space="preserve">akes Hayes Road at McIntyre’s Hill southwards out over the lake, backdropped by the </w:t>
      </w:r>
      <w:r w:rsidR="00BD742A">
        <w:t xml:space="preserve">dramatic </w:t>
      </w:r>
      <w:r>
        <w:t>ONF and ONL mountain context.</w:t>
      </w:r>
      <w:r w:rsidR="448F10B9" w:rsidRPr="0063599F">
        <w:t xml:space="preserve"> </w:t>
      </w:r>
    </w:p>
    <w:bookmarkEnd w:id="5"/>
    <w:p w14:paraId="76854363" w14:textId="28CB7EF9" w:rsidR="005C5E4B" w:rsidRPr="00507A7A" w:rsidRDefault="448F10B9" w:rsidP="005C1207">
      <w:pPr>
        <w:pStyle w:val="Bodynumberedlevel1"/>
      </w:pPr>
      <w:r>
        <w:t>In all of the views, the dominance of more ‘natural’ landscape elements, patterns, and processes evident within the ONF, along with the generally subservient nature of built development within the ONF and the contrast with the surrounding ‘developed’ landscape character, underpins the high quality of the outlook.</w:t>
      </w:r>
    </w:p>
    <w:p w14:paraId="00D9614E" w14:textId="5F779916" w:rsidR="005C5E4B" w:rsidRPr="00507A7A" w:rsidRDefault="00F60833" w:rsidP="00C805EF">
      <w:pPr>
        <w:pStyle w:val="Minorheading1"/>
      </w:pPr>
      <w:r w:rsidRPr="00507A7A">
        <w:t>Naturalness</w:t>
      </w:r>
      <w:r w:rsidR="00B141F0" w:rsidRPr="00507A7A">
        <w:t xml:space="preserve"> </w:t>
      </w:r>
      <w:r w:rsidR="007F4EB2">
        <w:t xml:space="preserve">attributes and </w:t>
      </w:r>
      <w:r w:rsidR="00B141F0" w:rsidRPr="00507A7A">
        <w:t>values</w:t>
      </w:r>
      <w:r w:rsidR="004D5AAE">
        <w:t>:</w:t>
      </w:r>
    </w:p>
    <w:p w14:paraId="0AAE7462" w14:textId="075FC502" w:rsidR="008C0B21" w:rsidRPr="00507A7A" w:rsidRDefault="448F10B9" w:rsidP="0072788F">
      <w:pPr>
        <w:pStyle w:val="Bodynumberedlevel1"/>
      </w:pPr>
      <w:r>
        <w:t xml:space="preserve">The exotic vegetation bordering </w:t>
      </w:r>
      <w:r w:rsidR="0049088E">
        <w:t xml:space="preserve">Waiwhakaata </w:t>
      </w:r>
      <w:r>
        <w:t xml:space="preserve">(Lake Hayes) which, along with almost continuous patterning of rural living development along its northern and eastern sides, contribute a reduced perception of naturalness. While the waterbody itself is </w:t>
      </w:r>
      <w:r w:rsidR="00720741">
        <w:t xml:space="preserve">relatively </w:t>
      </w:r>
      <w:r>
        <w:t>unencumbered by structures</w:t>
      </w:r>
      <w:r w:rsidR="00720741">
        <w:t xml:space="preserve"> (excepting the odd informal jetty and the public boat ramps)</w:t>
      </w:r>
      <w:r>
        <w:t xml:space="preserve"> and overt modification, its widely reported water quality issues detract from its perceived naturalness. The generally undeveloped character of land along the southern and western sides, together with the proliferation of wetland, grey shrubland and large-scale exotic vegetation in places around the lake edges, serves to increase the perceived naturalness at a localised level.</w:t>
      </w:r>
    </w:p>
    <w:p w14:paraId="0716530D" w14:textId="1FCDC684" w:rsidR="00F60833" w:rsidRPr="00507A7A" w:rsidRDefault="00F60833" w:rsidP="00C805EF">
      <w:pPr>
        <w:pStyle w:val="Minorheading1"/>
      </w:pPr>
      <w:r w:rsidRPr="00507A7A">
        <w:lastRenderedPageBreak/>
        <w:t>Memorability</w:t>
      </w:r>
      <w:r w:rsidR="00345D5B" w:rsidRPr="00507A7A">
        <w:t xml:space="preserve"> </w:t>
      </w:r>
      <w:r w:rsidR="007F4EB2">
        <w:t xml:space="preserve">attributes and </w:t>
      </w:r>
      <w:r w:rsidR="00DE32D3">
        <w:t>v</w:t>
      </w:r>
      <w:r w:rsidR="00DE32D3" w:rsidRPr="00507A7A">
        <w:t>alues</w:t>
      </w:r>
      <w:r w:rsidR="00345D5B" w:rsidRPr="00507A7A">
        <w:t>:</w:t>
      </w:r>
    </w:p>
    <w:p w14:paraId="46A59574" w14:textId="16B06001" w:rsidR="00457BAA" w:rsidRPr="00507A7A" w:rsidRDefault="448F10B9" w:rsidP="0072788F">
      <w:pPr>
        <w:pStyle w:val="Bodynumberedlevel1"/>
      </w:pPr>
      <w:r>
        <w:t xml:space="preserve">The highly attractive outlook of </w:t>
      </w:r>
      <w:r w:rsidR="0049088E">
        <w:t xml:space="preserve">Waiwhakaata </w:t>
      </w:r>
      <w:r>
        <w:t xml:space="preserve">(Lake Hayes). </w:t>
      </w:r>
      <w:bookmarkStart w:id="6" w:name="_Hlk102033063"/>
      <w:r w:rsidR="00BD742A">
        <w:t xml:space="preserve">The close proximity of Slope Hill ONF in the outlook, collectively seen </w:t>
      </w:r>
      <w:bookmarkEnd w:id="6"/>
      <w:r>
        <w:t>within a relatively developed immediate context serves to enhance the memorability</w:t>
      </w:r>
      <w:r w:rsidR="00BD742A">
        <w:t xml:space="preserve"> of the outlook</w:t>
      </w:r>
      <w:r>
        <w:t>.</w:t>
      </w:r>
    </w:p>
    <w:p w14:paraId="7909CD81" w14:textId="25F99CD0" w:rsidR="00F60833" w:rsidRPr="00507A7A" w:rsidRDefault="00F60833" w:rsidP="00C805EF">
      <w:pPr>
        <w:pStyle w:val="Minorheading1"/>
      </w:pPr>
      <w:r w:rsidRPr="00507A7A">
        <w:t xml:space="preserve">Transient </w:t>
      </w:r>
      <w:r w:rsidR="007F4EB2">
        <w:t xml:space="preserve">attributes and </w:t>
      </w:r>
      <w:r w:rsidRPr="00507A7A">
        <w:t>values</w:t>
      </w:r>
      <w:r w:rsidR="00345D5B" w:rsidRPr="00507A7A">
        <w:t>:</w:t>
      </w:r>
    </w:p>
    <w:p w14:paraId="7688F744" w14:textId="77777777" w:rsidR="008C0B21" w:rsidRPr="00507A7A" w:rsidRDefault="448F10B9" w:rsidP="0072788F">
      <w:pPr>
        <w:pStyle w:val="Bodynumberedlevel1"/>
      </w:pPr>
      <w:r>
        <w:t>Autumn leaf colour and seasonal loss of leaves associated with the exotic vegetation (lake edge poplars and willows in particular).</w:t>
      </w:r>
    </w:p>
    <w:p w14:paraId="50857E30" w14:textId="239E9B16" w:rsidR="005C5E4B" w:rsidRPr="00507A7A" w:rsidRDefault="448F10B9" w:rsidP="0072788F">
      <w:pPr>
        <w:pStyle w:val="Bodynumberedlevel1"/>
      </w:pPr>
      <w:r>
        <w:t xml:space="preserve">The mirror-like qualities of </w:t>
      </w:r>
      <w:r w:rsidR="0049088E">
        <w:t xml:space="preserve">Waiwhakaata </w:t>
      </w:r>
      <w:r>
        <w:t>(Lake Hayes) during calm and settled weather conditions.</w:t>
      </w:r>
    </w:p>
    <w:p w14:paraId="0B636E52" w14:textId="08FE9917" w:rsidR="00F60833" w:rsidRPr="00507A7A" w:rsidRDefault="00F60833" w:rsidP="00C805EF">
      <w:pPr>
        <w:pStyle w:val="Minorheading1"/>
      </w:pPr>
      <w:r w:rsidRPr="00507A7A">
        <w:t xml:space="preserve">Remoteness and </w:t>
      </w:r>
      <w:r w:rsidR="00836895">
        <w:t>w</w:t>
      </w:r>
      <w:r w:rsidRPr="00507A7A">
        <w:t>ildness</w:t>
      </w:r>
      <w:r w:rsidR="00345D5B" w:rsidRPr="00507A7A">
        <w:t xml:space="preserve"> </w:t>
      </w:r>
      <w:r w:rsidR="00BD742A">
        <w:t xml:space="preserve">attributes and </w:t>
      </w:r>
      <w:r w:rsidR="00345D5B" w:rsidRPr="00507A7A">
        <w:t>values</w:t>
      </w:r>
      <w:r w:rsidR="004D5AAE">
        <w:t>:</w:t>
      </w:r>
    </w:p>
    <w:p w14:paraId="35A1E957" w14:textId="28EBE7DC" w:rsidR="005C5E4B" w:rsidRPr="00507A7A" w:rsidRDefault="448F10B9" w:rsidP="0072788F">
      <w:pPr>
        <w:pStyle w:val="Bodynumberedlevel1"/>
      </w:pPr>
      <w:r>
        <w:t xml:space="preserve">The track along the western side of </w:t>
      </w:r>
      <w:r w:rsidR="0049088E">
        <w:t>Waiwhakaata</w:t>
      </w:r>
      <w:r w:rsidR="00CE0EC9">
        <w:t xml:space="preserve"> </w:t>
      </w:r>
      <w:r>
        <w:t>(Lake Hayes) and localised sections of the balance of the track where intervening landform and vegetation screen</w:t>
      </w:r>
      <w:r w:rsidR="00731602">
        <w:t>s</w:t>
      </w:r>
      <w:r>
        <w:t xml:space="preserve"> views to nearby development.</w:t>
      </w:r>
    </w:p>
    <w:p w14:paraId="470B4E49" w14:textId="344CCBFF" w:rsidR="00F60833" w:rsidRPr="00507A7A" w:rsidRDefault="00F60833" w:rsidP="00892748">
      <w:pPr>
        <w:pStyle w:val="Minorheading1"/>
      </w:pPr>
      <w:r w:rsidRPr="00507A7A">
        <w:t xml:space="preserve">Aesthetic </w:t>
      </w:r>
      <w:r w:rsidR="00BD742A">
        <w:t xml:space="preserve">qualities and </w:t>
      </w:r>
      <w:r w:rsidRPr="00507A7A">
        <w:t>values</w:t>
      </w:r>
      <w:r w:rsidR="004D5AAE">
        <w:t>:</w:t>
      </w:r>
    </w:p>
    <w:p w14:paraId="48940122" w14:textId="2233549A" w:rsidR="00B94817" w:rsidRPr="00507A7A" w:rsidRDefault="448F10B9" w:rsidP="0072788F">
      <w:pPr>
        <w:pStyle w:val="Bodynumberedlevel1"/>
      </w:pPr>
      <w:r>
        <w:t>The experience of the values identified above from a wide range of public viewpoints.</w:t>
      </w:r>
    </w:p>
    <w:p w14:paraId="5B6B5AAD" w14:textId="77777777" w:rsidR="00B94817" w:rsidRPr="00507A7A" w:rsidRDefault="448F10B9" w:rsidP="00507A7A">
      <w:pPr>
        <w:pStyle w:val="Bodynumberedlevel1"/>
        <w:keepNext/>
      </w:pPr>
      <w:r>
        <w:t>More specifically, this includes:</w:t>
      </w:r>
    </w:p>
    <w:p w14:paraId="5E0A62A1" w14:textId="26416E44" w:rsidR="003C39AB" w:rsidRPr="00507A7A" w:rsidRDefault="448F10B9" w:rsidP="0072788F">
      <w:pPr>
        <w:pStyle w:val="Bodynumberedlevel2"/>
      </w:pPr>
      <w:r>
        <w:t>The highly attractive large-scale composition created by the glacial lake</w:t>
      </w:r>
      <w:r w:rsidR="00731602">
        <w:t>,</w:t>
      </w:r>
      <w:r>
        <w:t xml:space="preserve"> juxtaposed beside a rural living and urban context.</w:t>
      </w:r>
    </w:p>
    <w:p w14:paraId="75A6B33B" w14:textId="77777777" w:rsidR="00F064F5" w:rsidRPr="00507A7A" w:rsidRDefault="448F10B9" w:rsidP="0072788F">
      <w:pPr>
        <w:pStyle w:val="Bodynumberedlevel2"/>
      </w:pPr>
      <w:r>
        <w:t>At a finer scale, the following aspects contribute to the aesthetic appeal:</w:t>
      </w:r>
    </w:p>
    <w:p w14:paraId="3DF396A9" w14:textId="6B4FE3BB" w:rsidR="007750F4" w:rsidRPr="00507A7A" w:rsidRDefault="448F10B9" w:rsidP="0072788F">
      <w:pPr>
        <w:pStyle w:val="Bodynumberedlevel3"/>
      </w:pPr>
      <w:r>
        <w:t xml:space="preserve">the very limited level of built modification evident </w:t>
      </w:r>
      <w:r w:rsidR="00BD742A">
        <w:t>within</w:t>
      </w:r>
      <w:r>
        <w:t xml:space="preserve"> the ONF;</w:t>
      </w:r>
    </w:p>
    <w:p w14:paraId="5ED496F1" w14:textId="7D2AB8B6" w:rsidR="00F064F5" w:rsidRPr="00507A7A" w:rsidRDefault="448F10B9" w:rsidP="0072788F">
      <w:pPr>
        <w:pStyle w:val="Bodynumberedlevel3"/>
      </w:pPr>
      <w:r>
        <w:t xml:space="preserve">the mirror-like qualities of </w:t>
      </w:r>
      <w:r w:rsidR="0049088E">
        <w:t>Waiwhakaata</w:t>
      </w:r>
      <w:r w:rsidR="00CE0EC9">
        <w:t xml:space="preserve"> </w:t>
      </w:r>
      <w:r w:rsidR="00720741">
        <w:t xml:space="preserve">(Lake Hayes) </w:t>
      </w:r>
      <w:r>
        <w:t>during certain weather conditions; and</w:t>
      </w:r>
    </w:p>
    <w:p w14:paraId="0F1098D2" w14:textId="6AFD1D7E" w:rsidR="001A23D2" w:rsidRPr="00507A7A" w:rsidRDefault="448F10B9" w:rsidP="00836895">
      <w:pPr>
        <w:pStyle w:val="Bodynumberedlevel3"/>
      </w:pPr>
      <w:r>
        <w:t xml:space="preserve">the poplars and willows around the edges of </w:t>
      </w:r>
      <w:r w:rsidR="0049088E">
        <w:t>Waiwhakaata</w:t>
      </w:r>
      <w:r w:rsidR="00CE0EC9">
        <w:t xml:space="preserve"> </w:t>
      </w:r>
      <w:r>
        <w:t>(Lake Hayes), which contribute to the scenic appeal despite not being native.</w:t>
      </w:r>
    </w:p>
    <w:p w14:paraId="54D142CD" w14:textId="6B28B3D2" w:rsidR="00F60833" w:rsidRPr="00507A7A" w:rsidRDefault="00F60833" w:rsidP="0072788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48025F">
      <w:pPr>
        <w:pStyle w:val="Body"/>
        <w:spacing w:after="120"/>
      </w:pPr>
    </w:p>
    <w:p w14:paraId="160CB8B0" w14:textId="7F01E695" w:rsidR="00200DE6" w:rsidRPr="00507A7A" w:rsidRDefault="004F402C" w:rsidP="0072788F">
      <w:pPr>
        <w:pStyle w:val="Body"/>
        <w:keepNext/>
      </w:pPr>
      <w:r w:rsidRPr="00507A7A">
        <w:t xml:space="preserve">These various </w:t>
      </w:r>
      <w:r w:rsidR="00CC1A9E">
        <w:t xml:space="preserve">combined </w:t>
      </w:r>
      <w:r w:rsidRPr="00507A7A">
        <w:t>physical, associative</w:t>
      </w:r>
      <w:r w:rsidR="00CC1A9E">
        <w:t>,</w:t>
      </w:r>
      <w:r w:rsidRPr="00507A7A">
        <w:t xml:space="preserve"> and perceptual attributes and values </w:t>
      </w:r>
      <w:r w:rsidR="00A33F1D" w:rsidRPr="00507A7A">
        <w:t xml:space="preserve">described above for </w:t>
      </w:r>
      <w:r w:rsidR="00410D6D" w:rsidRPr="00507A7A">
        <w:t>PA ON</w:t>
      </w:r>
      <w:r w:rsidR="00913052" w:rsidRPr="00507A7A">
        <w:t xml:space="preserve">F </w:t>
      </w:r>
      <w:r w:rsidR="0049088E">
        <w:t>Waiwhakaata</w:t>
      </w:r>
      <w:r w:rsidR="00BD742A">
        <w:t xml:space="preserve">(Lake Hayes) </w:t>
      </w:r>
      <w:r w:rsidRPr="00507A7A">
        <w:t>can be summarised as follows</w:t>
      </w:r>
      <w:r w:rsidR="00200DE6" w:rsidRPr="00507A7A">
        <w:t>:</w:t>
      </w:r>
    </w:p>
    <w:p w14:paraId="3705AA74" w14:textId="1B802073" w:rsidR="005C5E4B" w:rsidRPr="00507A7A" w:rsidRDefault="448F10B9" w:rsidP="0072788F">
      <w:pPr>
        <w:pStyle w:val="Bodynumberedlevel1"/>
      </w:pPr>
      <w:r w:rsidRPr="448F10B9">
        <w:rPr>
          <w:b/>
          <w:bCs/>
        </w:rPr>
        <w:t>High physical values</w:t>
      </w:r>
      <w:r>
        <w:t xml:space="preserve"> due to the high-value landforms, vegetation features, habitats, species, hydrological </w:t>
      </w:r>
      <w:proofErr w:type="gramStart"/>
      <w:r>
        <w:t>features</w:t>
      </w:r>
      <w:proofErr w:type="gramEnd"/>
      <w:r>
        <w:t xml:space="preserve"> </w:t>
      </w:r>
      <w:r w:rsidR="00CE0EC9">
        <w:t xml:space="preserve">and mana whenua features </w:t>
      </w:r>
      <w:r>
        <w:t>in the area.</w:t>
      </w:r>
    </w:p>
    <w:p w14:paraId="2A09B62D" w14:textId="7A1E6746" w:rsidR="005C5E4B" w:rsidRPr="00507A7A" w:rsidRDefault="448F10B9" w:rsidP="0072788F">
      <w:pPr>
        <w:pStyle w:val="Bodynumberedlevel1"/>
        <w:keepNext/>
      </w:pPr>
      <w:r w:rsidRPr="448F10B9">
        <w:rPr>
          <w:b/>
          <w:bCs/>
        </w:rPr>
        <w:t>High</w:t>
      </w:r>
      <w:r>
        <w:t xml:space="preserve"> </w:t>
      </w:r>
      <w:r w:rsidRPr="448F10B9">
        <w:rPr>
          <w:b/>
          <w:bCs/>
        </w:rPr>
        <w:t>associative values</w:t>
      </w:r>
      <w:r>
        <w:t xml:space="preserve"> relating to: </w:t>
      </w:r>
      <w:bookmarkStart w:id="7" w:name="_Hlk94867182"/>
    </w:p>
    <w:bookmarkEnd w:id="7"/>
    <w:p w14:paraId="15469FEB" w14:textId="63304249" w:rsidR="004F402C" w:rsidRDefault="00CE0EC9" w:rsidP="0072788F">
      <w:pPr>
        <w:pStyle w:val="Bodynumberedlevel2"/>
      </w:pPr>
      <w:r>
        <w:t>The mana whenua associations of the area.</w:t>
      </w:r>
    </w:p>
    <w:p w14:paraId="74B8233C" w14:textId="2307D5CE" w:rsidR="00BD742A" w:rsidRPr="00507A7A" w:rsidRDefault="00BD742A" w:rsidP="0072788F">
      <w:pPr>
        <w:pStyle w:val="Bodynumberedlevel2"/>
      </w:pPr>
      <w:r>
        <w:t>The historic features of the area.</w:t>
      </w:r>
    </w:p>
    <w:p w14:paraId="44907F3A" w14:textId="7C4C351C" w:rsidR="004F402C" w:rsidRPr="00507A7A" w:rsidRDefault="448F10B9" w:rsidP="0072788F">
      <w:pPr>
        <w:pStyle w:val="Bodynumberedlevel2"/>
      </w:pPr>
      <w:r>
        <w:lastRenderedPageBreak/>
        <w:t>The strong shared and recognised values associated with the area.</w:t>
      </w:r>
    </w:p>
    <w:p w14:paraId="24C39E2F" w14:textId="0B6162E3" w:rsidR="004F402C" w:rsidRPr="00507A7A" w:rsidRDefault="448F10B9" w:rsidP="0072788F">
      <w:pPr>
        <w:pStyle w:val="Bodynumberedlevel2"/>
      </w:pPr>
      <w:r>
        <w:t xml:space="preserve">The significant recreational attributes of </w:t>
      </w:r>
      <w:r w:rsidR="0049088E">
        <w:t>Waiwhakaata</w:t>
      </w:r>
      <w:r w:rsidR="00CE0EC9">
        <w:t xml:space="preserve"> </w:t>
      </w:r>
      <w:r>
        <w:t>(Lake Hayes).</w:t>
      </w:r>
    </w:p>
    <w:p w14:paraId="09E51110" w14:textId="1A243A32" w:rsidR="004F402C" w:rsidRPr="00507A7A" w:rsidRDefault="00BA39DB" w:rsidP="0072788F">
      <w:pPr>
        <w:pStyle w:val="Bodynumberedlevel1"/>
        <w:keepNext/>
      </w:pPr>
      <w:r>
        <w:rPr>
          <w:b/>
          <w:bCs/>
        </w:rPr>
        <w:t xml:space="preserve">Very </w:t>
      </w:r>
      <w:r w:rsidR="448F10B9" w:rsidRPr="448F10B9">
        <w:rPr>
          <w:b/>
          <w:bCs/>
        </w:rPr>
        <w:t>High perceptual values</w:t>
      </w:r>
      <w:r w:rsidR="448F10B9">
        <w:t xml:space="preserve"> relating to:</w:t>
      </w:r>
    </w:p>
    <w:p w14:paraId="0FDE8CFA" w14:textId="39E360A2" w:rsidR="00A33F1D" w:rsidRPr="00507A7A" w:rsidRDefault="448F10B9"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1D412E26" w:rsidR="00DB51A2" w:rsidRPr="002B6941" w:rsidRDefault="448F10B9" w:rsidP="0072788F">
      <w:pPr>
        <w:pStyle w:val="Bodynumberedlevel2"/>
      </w:pPr>
      <w:r>
        <w:t xml:space="preserve">The </w:t>
      </w:r>
      <w:r w:rsidR="00BA39DB">
        <w:t xml:space="preserve">very </w:t>
      </w:r>
      <w:r>
        <w:t xml:space="preserve">high aesthetic and memorability values of the area as a consequence of its distinctive and appealing composition of natural landscape elements. </w:t>
      </w:r>
      <w:r w:rsidRPr="002B6941">
        <w:t xml:space="preserve">The visibility of the scenic route of SH6, Arrowtown Lake Hayes Road, </w:t>
      </w:r>
      <w:r w:rsidR="002B6941">
        <w:t>The Remarkables Ski Fi</w:t>
      </w:r>
      <w:r w:rsidR="00CE0EC9">
        <w:t>el</w:t>
      </w:r>
      <w:r w:rsidR="002B6941">
        <w:t xml:space="preserve">d Access </w:t>
      </w:r>
      <w:proofErr w:type="gramStart"/>
      <w:r w:rsidR="002B6941">
        <w:t>Road</w:t>
      </w:r>
      <w:proofErr w:type="gramEnd"/>
      <w:r w:rsidRPr="002B6941">
        <w:t xml:space="preserve"> and the Queenstown Trail, along with the area’s transient values, </w:t>
      </w:r>
      <w:r w:rsidR="00CE0EC9">
        <w:t xml:space="preserve">also </w:t>
      </w:r>
      <w:r w:rsidRPr="002B6941">
        <w:t>play an important role.</w:t>
      </w:r>
    </w:p>
    <w:p w14:paraId="4E6A3C02" w14:textId="1C8433ED" w:rsidR="005C5E4B" w:rsidRPr="00507A7A" w:rsidRDefault="448F10B9" w:rsidP="0072788F">
      <w:pPr>
        <w:pStyle w:val="Bodynumberedlevel2"/>
      </w:pPr>
      <w:r>
        <w:t>A high perception of naturalness arising from the dominance of more natural landscape</w:t>
      </w:r>
      <w:r w:rsidR="002B6941">
        <w:t xml:space="preserve"> elements and patterns</w:t>
      </w:r>
      <w:r>
        <w:t xml:space="preserve"> along the southern and western sides of </w:t>
      </w:r>
      <w:r w:rsidR="0049088E">
        <w:t>Waiwhakaata</w:t>
      </w:r>
      <w:r w:rsidR="00CE0EC9">
        <w:t xml:space="preserve"> </w:t>
      </w:r>
      <w:r>
        <w:t>(Lake Hayes).</w:t>
      </w:r>
    </w:p>
    <w:p w14:paraId="497507D5" w14:textId="16C8CCE3" w:rsidR="0077309A" w:rsidRPr="00507A7A" w:rsidRDefault="448F10B9" w:rsidP="0072788F">
      <w:pPr>
        <w:pStyle w:val="Bodynumberedlevel2"/>
      </w:pPr>
      <w:r>
        <w:t xml:space="preserve">A localised sense of remoteness and wildness associated with the track around </w:t>
      </w:r>
      <w:r w:rsidR="0049088E">
        <w:t>Waiwhakaata</w:t>
      </w:r>
      <w:r w:rsidR="00CE0EC9">
        <w:t xml:space="preserve"> </w:t>
      </w:r>
      <w:r>
        <w:t>(Lake Hayes).</w:t>
      </w:r>
    </w:p>
    <w:p w14:paraId="5DDA9436" w14:textId="20BBBE3D" w:rsidR="00200DE6" w:rsidRPr="00507A7A" w:rsidRDefault="00200DE6" w:rsidP="0072788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Landscape Capacity</w:t>
            </w:r>
          </w:p>
        </w:tc>
      </w:tr>
    </w:tbl>
    <w:p w14:paraId="5CF40915" w14:textId="77777777" w:rsidR="00C77755" w:rsidRPr="00507A7A" w:rsidRDefault="00C77755" w:rsidP="00C77755">
      <w:pPr>
        <w:pStyle w:val="Body"/>
        <w:spacing w:after="0"/>
      </w:pPr>
    </w:p>
    <w:p w14:paraId="131385CC" w14:textId="32997349" w:rsidR="00F60833" w:rsidRPr="00507A7A" w:rsidRDefault="6CDB3669" w:rsidP="0072788F">
      <w:pPr>
        <w:pStyle w:val="Body"/>
        <w:keepNext/>
      </w:pPr>
      <w:r>
        <w:t xml:space="preserve">The landscape capacity of the PA ONF </w:t>
      </w:r>
      <w:r w:rsidR="0049088E">
        <w:t>Waiwhakaata</w:t>
      </w:r>
      <w:r>
        <w:t>(Lake Hayes) for a range of activities is set out below.</w:t>
      </w:r>
    </w:p>
    <w:p w14:paraId="282B205D" w14:textId="3EF9F8E8" w:rsidR="005C5E4B" w:rsidRPr="002B6941" w:rsidRDefault="448F10B9" w:rsidP="002B6941">
      <w:pPr>
        <w:pStyle w:val="Bodynumberedlevel1"/>
        <w:numPr>
          <w:ilvl w:val="0"/>
          <w:numId w:val="42"/>
        </w:numPr>
      </w:pPr>
      <w:r w:rsidRPr="448F10B9">
        <w:rPr>
          <w:b/>
          <w:bCs/>
        </w:rPr>
        <w:t>Commercial recreational activities</w:t>
      </w:r>
      <w:r>
        <w:t xml:space="preserve"> –</w:t>
      </w:r>
      <w:r w:rsidR="002B6941">
        <w:t xml:space="preserve"> </w:t>
      </w:r>
      <w:r w:rsidRPr="002B6941">
        <w:rPr>
          <w:b/>
          <w:bCs/>
        </w:rPr>
        <w:t>limited</w:t>
      </w:r>
      <w:r w:rsidRPr="002B6941">
        <w:t xml:space="preserve"> </w:t>
      </w:r>
      <w:r w:rsidR="002B6941">
        <w:t xml:space="preserve">landscape </w:t>
      </w:r>
      <w:r w:rsidRPr="002B6941">
        <w:t>capacity for activities</w:t>
      </w:r>
      <w:r w:rsidR="005773A6">
        <w:t xml:space="preserve"> </w:t>
      </w:r>
      <w:commentRangeStart w:id="8"/>
      <w:r w:rsidR="005773A6" w:rsidRPr="000B5134">
        <w:rPr>
          <w:u w:val="single"/>
        </w:rPr>
        <w:t>small scale and low key</w:t>
      </w:r>
      <w:r w:rsidR="005773A6">
        <w:t xml:space="preserve"> </w:t>
      </w:r>
      <w:commentRangeEnd w:id="8"/>
      <w:r w:rsidR="005773A6">
        <w:rPr>
          <w:rStyle w:val="CommentReference"/>
          <w:rFonts w:ascii="Arial Narrow" w:hAnsi="Arial Narrow"/>
        </w:rPr>
        <w:commentReference w:id="8"/>
      </w:r>
      <w:r w:rsidRPr="002B6941">
        <w:t xml:space="preserve"> </w:t>
      </w:r>
      <w:r w:rsidR="00435344">
        <w:t xml:space="preserve">activities </w:t>
      </w:r>
      <w:r w:rsidRPr="002B6941">
        <w:t>that</w:t>
      </w:r>
      <w:r w:rsidR="00E17615">
        <w:t>:</w:t>
      </w:r>
      <w:r w:rsidRPr="002B6941">
        <w:t xml:space="preserve">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commentRangeStart w:id="9"/>
      <w:r w:rsidR="009B08D3" w:rsidRPr="009B08D3">
        <w:rPr>
          <w:u w:val="single"/>
        </w:rPr>
        <w:t>and</w:t>
      </w:r>
      <w:commentRangeEnd w:id="9"/>
      <w:r w:rsidR="009B08D3">
        <w:rPr>
          <w:rStyle w:val="CommentReference"/>
          <w:rFonts w:ascii="Arial Narrow" w:hAnsi="Arial Narrow"/>
        </w:rPr>
        <w:commentReference w:id="9"/>
      </w:r>
      <w:r w:rsidR="009B08D3">
        <w:t xml:space="preserve"> </w:t>
      </w:r>
      <w:r w:rsidRPr="002B6941">
        <w:t>enhance public access</w:t>
      </w:r>
      <w:commentRangeStart w:id="10"/>
      <w:r w:rsidRPr="009B08D3">
        <w:rPr>
          <w:strike/>
        </w:rPr>
        <w:t xml:space="preserve">; and </w:t>
      </w:r>
      <w:r w:rsidR="002B6941" w:rsidRPr="009B08D3">
        <w:rPr>
          <w:strike/>
        </w:rPr>
        <w:t>protect</w:t>
      </w:r>
      <w:r w:rsidRPr="009B08D3">
        <w:rPr>
          <w:strike/>
        </w:rPr>
        <w:t xml:space="preserve"> the area’s ONF values</w:t>
      </w:r>
      <w:commentRangeEnd w:id="10"/>
      <w:r w:rsidR="009B08D3">
        <w:rPr>
          <w:rStyle w:val="CommentReference"/>
          <w:rFonts w:ascii="Arial Narrow" w:hAnsi="Arial Narrow"/>
        </w:rPr>
        <w:commentReference w:id="10"/>
      </w:r>
      <w:r w:rsidRPr="002B6941">
        <w:t>.</w:t>
      </w:r>
    </w:p>
    <w:p w14:paraId="795C84E7" w14:textId="5D7283E5" w:rsidR="6CDB3669" w:rsidRPr="002B6941" w:rsidRDefault="448F10B9" w:rsidP="002B6941">
      <w:pPr>
        <w:pStyle w:val="Bodynumberedlevel1"/>
        <w:numPr>
          <w:ilvl w:val="0"/>
          <w:numId w:val="42"/>
        </w:numPr>
        <w:rPr>
          <w:rFonts w:eastAsiaTheme="minorEastAsia" w:cstheme="minorBidi"/>
        </w:rPr>
      </w:pPr>
      <w:r w:rsidRPr="002B6941">
        <w:rPr>
          <w:b/>
          <w:bCs/>
        </w:rPr>
        <w:t>Visitor accommodation and tourism related activities</w:t>
      </w:r>
      <w:r w:rsidRPr="002B6941">
        <w:t xml:space="preserve"> – </w:t>
      </w:r>
      <w:r w:rsidRPr="002B6941">
        <w:rPr>
          <w:b/>
          <w:bCs/>
        </w:rPr>
        <w:t>no</w:t>
      </w:r>
      <w:r w:rsidRPr="002B6941">
        <w:t xml:space="preserve"> landscape capacity</w:t>
      </w:r>
      <w:r w:rsidR="002B6941">
        <w:t>.</w:t>
      </w:r>
      <w:r w:rsidRPr="002B6941">
        <w:t xml:space="preserve"> </w:t>
      </w:r>
    </w:p>
    <w:p w14:paraId="51716F56" w14:textId="77777777" w:rsidR="005C5E4B" w:rsidRPr="00836895" w:rsidRDefault="448F10B9" w:rsidP="002B6941">
      <w:pPr>
        <w:pStyle w:val="Bodynumberedlevel1"/>
        <w:numPr>
          <w:ilvl w:val="0"/>
          <w:numId w:val="42"/>
        </w:numPr>
      </w:pPr>
      <w:r w:rsidRPr="448F10B9">
        <w:rPr>
          <w:b/>
          <w:bCs/>
        </w:rPr>
        <w:t>Urban expansions</w:t>
      </w:r>
      <w:r>
        <w:t xml:space="preserve"> – </w:t>
      </w:r>
      <w:r w:rsidRPr="002B6941">
        <w:rPr>
          <w:b/>
          <w:bCs/>
        </w:rPr>
        <w:t>no</w:t>
      </w:r>
      <w:r>
        <w:t xml:space="preserve"> landscape capacity.</w:t>
      </w:r>
    </w:p>
    <w:p w14:paraId="48C5F784" w14:textId="7E6DB2CD" w:rsidR="00F60833" w:rsidRPr="00836895" w:rsidRDefault="448F10B9" w:rsidP="002B6941">
      <w:pPr>
        <w:pStyle w:val="Bodynumberedlevel1"/>
        <w:numPr>
          <w:ilvl w:val="0"/>
          <w:numId w:val="42"/>
        </w:numPr>
      </w:pPr>
      <w:r w:rsidRPr="448F10B9">
        <w:rPr>
          <w:b/>
          <w:bCs/>
        </w:rPr>
        <w:t>Intensive agriculture</w:t>
      </w:r>
      <w:r>
        <w:t xml:space="preserve"> – </w:t>
      </w:r>
      <w:r w:rsidRPr="002B6941">
        <w:rPr>
          <w:b/>
          <w:bCs/>
        </w:rPr>
        <w:t>no</w:t>
      </w:r>
      <w:r>
        <w:t xml:space="preserve"> landscape capacity.</w:t>
      </w:r>
    </w:p>
    <w:p w14:paraId="6DB55C0A" w14:textId="362E95C1" w:rsidR="00F60833" w:rsidRPr="00507A7A" w:rsidRDefault="448F10B9" w:rsidP="002B6941">
      <w:pPr>
        <w:pStyle w:val="Bodynumberedlevel1"/>
        <w:numPr>
          <w:ilvl w:val="0"/>
          <w:numId w:val="42"/>
        </w:numPr>
      </w:pPr>
      <w:r w:rsidRPr="448F10B9">
        <w:rPr>
          <w:b/>
          <w:bCs/>
        </w:rPr>
        <w:t>Earthworks</w:t>
      </w:r>
      <w:r>
        <w:t xml:space="preserve"> – </w:t>
      </w:r>
      <w:r w:rsidRPr="002B6941">
        <w:rPr>
          <w:b/>
          <w:bCs/>
        </w:rPr>
        <w:t>very limited</w:t>
      </w:r>
      <w:r>
        <w:t xml:space="preserve"> capacity for earthworks associated with farm or public access tracks, that protect naturalness and expressiveness attributes and values, and are sympathetically designed to </w:t>
      </w:r>
      <w:r w:rsidR="0003044F">
        <w:t>integrate</w:t>
      </w:r>
      <w:r>
        <w:t xml:space="preserve"> with existing natural landform patterns.</w:t>
      </w:r>
    </w:p>
    <w:p w14:paraId="6198EAB6" w14:textId="1E6FD134" w:rsidR="00F60833" w:rsidRPr="00507A7A" w:rsidRDefault="448F10B9" w:rsidP="002B6941">
      <w:pPr>
        <w:pStyle w:val="Bodynumberedlevel1"/>
        <w:numPr>
          <w:ilvl w:val="0"/>
          <w:numId w:val="42"/>
        </w:numPr>
      </w:pPr>
      <w:r w:rsidRPr="448F10B9">
        <w:rPr>
          <w:b/>
          <w:bCs/>
        </w:rPr>
        <w:t>Farm buildings</w:t>
      </w:r>
      <w:r>
        <w:t xml:space="preserve"> – </w:t>
      </w:r>
      <w:r w:rsidR="002B6941" w:rsidRPr="002B6941">
        <w:rPr>
          <w:b/>
          <w:bCs/>
        </w:rPr>
        <w:t>no</w:t>
      </w:r>
      <w:r w:rsidR="002B6941">
        <w:t xml:space="preserve"> landscape capacity.</w:t>
      </w:r>
    </w:p>
    <w:p w14:paraId="4A43A73A" w14:textId="77777777" w:rsidR="005C5E4B" w:rsidRPr="00507A7A" w:rsidRDefault="448F10B9" w:rsidP="002B6941">
      <w:pPr>
        <w:pStyle w:val="Bodynumberedlevel1"/>
        <w:numPr>
          <w:ilvl w:val="0"/>
          <w:numId w:val="42"/>
        </w:numPr>
      </w:pPr>
      <w:r w:rsidRPr="448F10B9">
        <w:rPr>
          <w:b/>
          <w:bCs/>
        </w:rPr>
        <w:t>Mineral extraction</w:t>
      </w:r>
      <w:r>
        <w:t xml:space="preserve"> – </w:t>
      </w:r>
      <w:r w:rsidRPr="002B6941">
        <w:rPr>
          <w:b/>
          <w:bCs/>
        </w:rPr>
        <w:t>no</w:t>
      </w:r>
      <w:r>
        <w:t xml:space="preserve"> landscape capacity.</w:t>
      </w:r>
    </w:p>
    <w:p w14:paraId="00E7A64D" w14:textId="6AEE4C0A" w:rsidR="005C5E4B" w:rsidRPr="00507A7A" w:rsidRDefault="448F10B9" w:rsidP="002B6941">
      <w:pPr>
        <w:pStyle w:val="Bodynumberedlevel1"/>
        <w:numPr>
          <w:ilvl w:val="0"/>
          <w:numId w:val="42"/>
        </w:numPr>
      </w:pPr>
      <w:r w:rsidRPr="448F10B9">
        <w:rPr>
          <w:b/>
          <w:bCs/>
        </w:rPr>
        <w:t>Transport infrastructure</w:t>
      </w:r>
      <w:r>
        <w:t xml:space="preserve"> – </w:t>
      </w:r>
      <w:bookmarkStart w:id="11" w:name="_Hlk102027652"/>
      <w:r w:rsidR="002B6941" w:rsidRPr="006E17AD">
        <w:rPr>
          <w:b/>
          <w:bCs/>
        </w:rPr>
        <w:t xml:space="preserve">very limited </w:t>
      </w:r>
      <w:r w:rsidR="002B6941" w:rsidRPr="006E17AD">
        <w:t xml:space="preserve">landscape capacity for trails that are: located to integrate with existing networks; designed to be of a sympathetic appearance and character; </w:t>
      </w:r>
      <w:commentRangeStart w:id="12"/>
      <w:r w:rsidR="009B08D3" w:rsidRPr="009B08D3">
        <w:rPr>
          <w:u w:val="single"/>
        </w:rPr>
        <w:t>and</w:t>
      </w:r>
      <w:commentRangeEnd w:id="12"/>
      <w:r w:rsidR="009B08D3">
        <w:rPr>
          <w:rStyle w:val="CommentReference"/>
          <w:rFonts w:ascii="Arial Narrow" w:hAnsi="Arial Narrow"/>
        </w:rPr>
        <w:commentReference w:id="12"/>
      </w:r>
      <w:r w:rsidR="009B08D3">
        <w:t xml:space="preserve"> </w:t>
      </w:r>
      <w:r w:rsidR="002B6941" w:rsidRPr="006E17AD">
        <w:t>integrate landscape restoration and enhancement</w:t>
      </w:r>
      <w:commentRangeStart w:id="13"/>
      <w:r w:rsidR="009B08D3" w:rsidRPr="009B08D3">
        <w:rPr>
          <w:strike/>
        </w:rPr>
        <w:t>; and protect the area’s ONF values</w:t>
      </w:r>
      <w:commentRangeEnd w:id="13"/>
      <w:r w:rsidR="009B08D3">
        <w:rPr>
          <w:rStyle w:val="CommentReference"/>
          <w:rFonts w:ascii="Arial Narrow" w:hAnsi="Arial Narrow"/>
        </w:rPr>
        <w:commentReference w:id="13"/>
      </w:r>
      <w:r w:rsidR="002B6941" w:rsidRPr="006E17AD">
        <w:t>.</w:t>
      </w:r>
      <w:r w:rsidR="002B6941" w:rsidRPr="006E17AD">
        <w:rPr>
          <w:b/>
          <w:bCs/>
        </w:rPr>
        <w:t xml:space="preserve"> No </w:t>
      </w:r>
      <w:r w:rsidR="002B6941" w:rsidRPr="006E17AD">
        <w:t>landscape capacity for other transport infrastructure.</w:t>
      </w:r>
      <w:bookmarkEnd w:id="11"/>
    </w:p>
    <w:p w14:paraId="7150352A" w14:textId="0BD526D8" w:rsidR="00BB3DE8" w:rsidRPr="00507A7A" w:rsidRDefault="00BB3DE8" w:rsidP="00BB3DE8">
      <w:pPr>
        <w:pStyle w:val="Bodynumberedlevel1"/>
        <w:numPr>
          <w:ilvl w:val="0"/>
          <w:numId w:val="0"/>
        </w:numPr>
        <w:ind w:left="709" w:hanging="531"/>
      </w:pPr>
      <w:r w:rsidRPr="00BB3DE8">
        <w:t>ix</w:t>
      </w:r>
      <w:r>
        <w:rPr>
          <w:b/>
          <w:bCs/>
        </w:rPr>
        <w:tab/>
      </w:r>
      <w:r w:rsidR="448F10B9" w:rsidRPr="448F10B9">
        <w:rPr>
          <w:b/>
          <w:bCs/>
        </w:rPr>
        <w:t>Utilities and regionally significant infrastructure</w:t>
      </w:r>
      <w:r w:rsidR="448F10B9">
        <w:t xml:space="preserve"> – </w:t>
      </w:r>
      <w:r w:rsidR="448F10B9" w:rsidRPr="002B6941">
        <w:rPr>
          <w:b/>
          <w:bCs/>
        </w:rPr>
        <w:t>limited</w:t>
      </w:r>
      <w:r w:rsidR="448F10B9">
        <w:t xml:space="preserve"> capacity for infrastructure that is buried or located such that they are screened from external view. In the case of utilities such as overhead lines or cell phone towers which cannot be screened, these should be designed and located so that they are not visually prominent.</w:t>
      </w:r>
      <w:r>
        <w:t xml:space="preserve"> </w:t>
      </w:r>
      <w:commentRangeStart w:id="14"/>
      <w:r w:rsidRPr="00BB3DE8">
        <w:rPr>
          <w:u w:val="single"/>
        </w:rPr>
        <w:t>In the case of the National Grid, limited landscape capacity in circumstances where there is a functional or operational need for its location and structures are designed and located to limit their visual prominence, including associated earthworks.</w:t>
      </w:r>
      <w:commentRangeEnd w:id="14"/>
      <w:r>
        <w:rPr>
          <w:rStyle w:val="CommentReference"/>
          <w:rFonts w:ascii="Arial Narrow" w:hAnsi="Arial Narrow"/>
        </w:rPr>
        <w:commentReference w:id="14"/>
      </w:r>
    </w:p>
    <w:p w14:paraId="6E5253BC" w14:textId="2D1476E2" w:rsidR="00F60833" w:rsidRPr="00507A7A" w:rsidRDefault="00F60833" w:rsidP="00BB3DE8">
      <w:pPr>
        <w:pStyle w:val="Bodynumberedlevel1"/>
        <w:numPr>
          <w:ilvl w:val="0"/>
          <w:numId w:val="0"/>
        </w:numPr>
        <w:ind w:left="709"/>
      </w:pPr>
    </w:p>
    <w:p w14:paraId="20A6153F" w14:textId="77777777" w:rsidR="005C5E4B" w:rsidRPr="00507A7A" w:rsidRDefault="448F10B9" w:rsidP="002B6941">
      <w:pPr>
        <w:pStyle w:val="Bodynumberedlevel1"/>
        <w:numPr>
          <w:ilvl w:val="0"/>
          <w:numId w:val="42"/>
        </w:numPr>
      </w:pPr>
      <w:r w:rsidRPr="448F10B9">
        <w:rPr>
          <w:b/>
          <w:bCs/>
        </w:rPr>
        <w:t>Renewable energy generation</w:t>
      </w:r>
      <w:r>
        <w:t xml:space="preserve"> – </w:t>
      </w:r>
      <w:r w:rsidRPr="002B6941">
        <w:rPr>
          <w:b/>
          <w:bCs/>
        </w:rPr>
        <w:t>no</w:t>
      </w:r>
      <w:r>
        <w:t xml:space="preserve"> landscape capacity.</w:t>
      </w:r>
    </w:p>
    <w:p w14:paraId="68958686" w14:textId="0A5A4FE7" w:rsidR="00F60833" w:rsidRPr="00507A7A" w:rsidRDefault="448F10B9" w:rsidP="002B6941">
      <w:pPr>
        <w:pStyle w:val="Bodynumberedlevel1"/>
        <w:numPr>
          <w:ilvl w:val="0"/>
          <w:numId w:val="42"/>
        </w:numPr>
      </w:pPr>
      <w:commentRangeStart w:id="15"/>
      <w:r w:rsidRPr="00E726E9">
        <w:rPr>
          <w:b/>
          <w:bCs/>
          <w:strike/>
        </w:rPr>
        <w:t>Production</w:t>
      </w:r>
      <w:r w:rsidRPr="448F10B9">
        <w:rPr>
          <w:b/>
          <w:bCs/>
        </w:rPr>
        <w:t xml:space="preserve"> </w:t>
      </w:r>
      <w:proofErr w:type="spellStart"/>
      <w:r w:rsidRPr="00E726E9">
        <w:rPr>
          <w:b/>
          <w:bCs/>
          <w:strike/>
        </w:rPr>
        <w:t>f</w:t>
      </w:r>
      <w:r w:rsidR="00E726E9" w:rsidRPr="00E726E9">
        <w:rPr>
          <w:b/>
          <w:bCs/>
          <w:u w:val="single"/>
        </w:rPr>
        <w:t>F</w:t>
      </w:r>
      <w:r w:rsidRPr="00E726E9">
        <w:rPr>
          <w:b/>
          <w:bCs/>
          <w:u w:val="single"/>
        </w:rPr>
        <w:t>orestry</w:t>
      </w:r>
      <w:proofErr w:type="spellEnd"/>
      <w:r>
        <w:t xml:space="preserve"> </w:t>
      </w:r>
      <w:commentRangeEnd w:id="15"/>
      <w:r w:rsidR="00E726E9">
        <w:rPr>
          <w:rStyle w:val="CommentReference"/>
          <w:rFonts w:ascii="Arial Narrow" w:hAnsi="Arial Narrow"/>
        </w:rPr>
        <w:commentReference w:id="15"/>
      </w:r>
      <w:r>
        <w:t xml:space="preserve">– </w:t>
      </w:r>
      <w:r w:rsidRPr="002B6941">
        <w:rPr>
          <w:b/>
          <w:bCs/>
        </w:rPr>
        <w:t>no</w:t>
      </w:r>
      <w:r>
        <w:t xml:space="preserve"> landscape capacity.</w:t>
      </w:r>
    </w:p>
    <w:p w14:paraId="403A1EBF" w14:textId="0DD8DF92" w:rsidR="00081BFE" w:rsidRPr="00507A7A" w:rsidRDefault="448F10B9" w:rsidP="002B6941">
      <w:pPr>
        <w:pStyle w:val="Bodynumberedlevel1"/>
        <w:numPr>
          <w:ilvl w:val="0"/>
          <w:numId w:val="42"/>
        </w:numPr>
      </w:pPr>
      <w:r w:rsidRPr="448F10B9">
        <w:rPr>
          <w:b/>
          <w:bCs/>
        </w:rPr>
        <w:t>Rural living</w:t>
      </w:r>
      <w:r>
        <w:t xml:space="preserve"> – </w:t>
      </w:r>
      <w:r w:rsidRPr="002B6941">
        <w:rPr>
          <w:b/>
          <w:bCs/>
        </w:rPr>
        <w:t>no</w:t>
      </w:r>
      <w:r>
        <w:t xml:space="preserve"> landscape capacity.</w:t>
      </w:r>
    </w:p>
    <w:p w14:paraId="57C9F37E" w14:textId="2409019B" w:rsidR="00111F26" w:rsidRPr="002B6941" w:rsidRDefault="001F10FC" w:rsidP="002B6941">
      <w:pPr>
        <w:pStyle w:val="Bodynumberedlevel1"/>
        <w:numPr>
          <w:ilvl w:val="0"/>
          <w:numId w:val="42"/>
        </w:numPr>
      </w:pPr>
      <w:commentRangeStart w:id="16"/>
      <w:r w:rsidRPr="001F10FC">
        <w:rPr>
          <w:b/>
          <w:bCs/>
          <w:u w:val="single"/>
        </w:rPr>
        <w:t>Jetties, and boatsheds</w:t>
      </w:r>
      <w:r w:rsidRPr="00DC72DB">
        <w:rPr>
          <w:b/>
          <w:bCs/>
          <w:u w:val="single"/>
        </w:rPr>
        <w:t xml:space="preserve">, </w:t>
      </w:r>
      <w:proofErr w:type="spellStart"/>
      <w:r w:rsidR="002B6941" w:rsidRPr="001F10FC">
        <w:rPr>
          <w:b/>
          <w:bCs/>
          <w:strike/>
        </w:rPr>
        <w:t>L</w:t>
      </w:r>
      <w:r w:rsidRPr="001F10FC">
        <w:rPr>
          <w:b/>
          <w:bCs/>
          <w:u w:val="single"/>
        </w:rPr>
        <w:t>l</w:t>
      </w:r>
      <w:r w:rsidR="002B6941" w:rsidRPr="001F10FC">
        <w:rPr>
          <w:b/>
          <w:bCs/>
        </w:rPr>
        <w:t>ake</w:t>
      </w:r>
      <w:proofErr w:type="spellEnd"/>
      <w:r w:rsidR="002B6941" w:rsidRPr="001F10FC">
        <w:rPr>
          <w:b/>
          <w:bCs/>
        </w:rPr>
        <w:t xml:space="preserve"> structures</w:t>
      </w:r>
      <w:r w:rsidRPr="001F10FC">
        <w:rPr>
          <w:b/>
          <w:bCs/>
          <w:u w:val="single"/>
        </w:rPr>
        <w:t xml:space="preserve"> </w:t>
      </w:r>
      <w:r w:rsidRPr="00DC72DB">
        <w:rPr>
          <w:b/>
          <w:bCs/>
          <w:u w:val="single"/>
        </w:rPr>
        <w:t>and moorings</w:t>
      </w:r>
      <w:r w:rsidRPr="00F50B94">
        <w:rPr>
          <w:b/>
          <w:bCs/>
        </w:rPr>
        <w:t xml:space="preserve"> </w:t>
      </w:r>
      <w:r w:rsidR="002B6941" w:rsidRPr="002B6941">
        <w:t xml:space="preserve"> </w:t>
      </w:r>
      <w:commentRangeEnd w:id="16"/>
      <w:r>
        <w:rPr>
          <w:rStyle w:val="CommentReference"/>
          <w:rFonts w:ascii="Arial Narrow" w:hAnsi="Arial Narrow"/>
        </w:rPr>
        <w:commentReference w:id="16"/>
      </w:r>
      <w:r w:rsidR="002B6941" w:rsidRPr="002B6941">
        <w:t xml:space="preserve">– </w:t>
      </w:r>
      <w:r w:rsidR="002B6941" w:rsidRPr="002B6941">
        <w:rPr>
          <w:b/>
          <w:bCs/>
        </w:rPr>
        <w:t>no</w:t>
      </w:r>
      <w:r w:rsidR="002B6941" w:rsidRPr="002B6941">
        <w:t xml:space="preserve"> landscape capacity.</w:t>
      </w:r>
    </w:p>
    <w:p w14:paraId="4B56ADD4" w14:textId="66700648" w:rsidR="00F60833" w:rsidRPr="00507A7A" w:rsidRDefault="00F60833" w:rsidP="0072788F">
      <w:pPr>
        <w:pStyle w:val="Body"/>
      </w:pPr>
    </w:p>
    <w:p w14:paraId="2AD66F5A" w14:textId="23DBA104" w:rsidR="00F60833" w:rsidRPr="00507A7A" w:rsidRDefault="00F60833" w:rsidP="0072788F">
      <w:pPr>
        <w:pStyle w:val="Body"/>
      </w:pPr>
    </w:p>
    <w:p w14:paraId="576C0A93" w14:textId="77777777" w:rsidR="00097ACF" w:rsidRPr="00507A7A" w:rsidRDefault="00097ACF" w:rsidP="0072788F">
      <w:pPr>
        <w:pStyle w:val="Body"/>
      </w:pPr>
    </w:p>
    <w:sectPr w:rsidR="00097ACF" w:rsidRPr="00507A7A" w:rsidSect="001E2F7A">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ridget Gilbert" w:date="2023-05-02T11:57:00Z" w:initials="BG">
    <w:p w14:paraId="162324A4" w14:textId="77777777" w:rsidR="00A0428D" w:rsidRDefault="00A0428D" w:rsidP="00D87E28">
      <w:pPr>
        <w:pStyle w:val="CommentText"/>
        <w:jc w:val="left"/>
      </w:pPr>
      <w:r>
        <w:rPr>
          <w:rStyle w:val="CommentReference"/>
        </w:rPr>
        <w:annotationRef/>
      </w:r>
      <w:r>
        <w:t>OS 115.2 Khaylm Marshall.</w:t>
      </w:r>
    </w:p>
  </w:comment>
  <w:comment w:id="8" w:author="Bridget Gilbert" w:date="2023-07-06T14:52:00Z" w:initials="BG">
    <w:p w14:paraId="3DB5AE06" w14:textId="77777777" w:rsidR="004F1DDE" w:rsidRDefault="005773A6" w:rsidP="003C4993">
      <w:pPr>
        <w:pStyle w:val="CommentText"/>
        <w:jc w:val="left"/>
      </w:pPr>
      <w:r>
        <w:rPr>
          <w:rStyle w:val="CommentReference"/>
        </w:rPr>
        <w:annotationRef/>
      </w:r>
      <w:r w:rsidR="004F1DDE">
        <w:t>OS 77.5 Kai Tahu ki Otago.</w:t>
      </w:r>
    </w:p>
  </w:comment>
  <w:comment w:id="9" w:author="Bridget Gilbert" w:date="2023-06-30T14:15:00Z" w:initials="BG">
    <w:p w14:paraId="79099EE8" w14:textId="77777777" w:rsidR="004F1DDE" w:rsidRDefault="009B08D3" w:rsidP="00994430">
      <w:pPr>
        <w:pStyle w:val="CommentText"/>
        <w:jc w:val="left"/>
      </w:pPr>
      <w:r>
        <w:rPr>
          <w:rStyle w:val="CommentReference"/>
        </w:rPr>
        <w:annotationRef/>
      </w:r>
      <w:r w:rsidR="004F1DDE">
        <w:t>Consequential amendment arising from OS 74.2.</w:t>
      </w:r>
    </w:p>
  </w:comment>
  <w:comment w:id="10" w:author="Bridget Gilbert" w:date="2023-06-30T14:16:00Z" w:initials="BG">
    <w:p w14:paraId="38C43100" w14:textId="77777777" w:rsidR="004F1DDE" w:rsidRDefault="009B08D3" w:rsidP="00993C85">
      <w:pPr>
        <w:pStyle w:val="CommentText"/>
        <w:jc w:val="left"/>
      </w:pPr>
      <w:r>
        <w:rPr>
          <w:rStyle w:val="CommentReference"/>
        </w:rPr>
        <w:annotationRef/>
      </w:r>
      <w:r w:rsidR="004F1DDE">
        <w:t>OS 74.2. John May and Longview Environmental Trust.</w:t>
      </w:r>
    </w:p>
  </w:comment>
  <w:comment w:id="12" w:author="Bridget Gilbert" w:date="2023-06-30T14:15:00Z" w:initials="BG">
    <w:p w14:paraId="643B70A3" w14:textId="35E5163E" w:rsidR="004F1DDE" w:rsidRDefault="009B08D3" w:rsidP="00B3097F">
      <w:pPr>
        <w:pStyle w:val="CommentText"/>
        <w:jc w:val="left"/>
      </w:pPr>
      <w:r>
        <w:rPr>
          <w:rStyle w:val="CommentReference"/>
        </w:rPr>
        <w:annotationRef/>
      </w:r>
      <w:r w:rsidR="004F1DDE">
        <w:t>Consequential amendment arising from OS 74.2</w:t>
      </w:r>
    </w:p>
  </w:comment>
  <w:comment w:id="13" w:author="Bridget Gilbert" w:date="2023-06-30T14:16:00Z" w:initials="BG">
    <w:p w14:paraId="52E8140B" w14:textId="77777777" w:rsidR="004F1DDE" w:rsidRDefault="009B08D3" w:rsidP="00F736F5">
      <w:pPr>
        <w:pStyle w:val="CommentText"/>
        <w:jc w:val="left"/>
      </w:pPr>
      <w:r>
        <w:rPr>
          <w:rStyle w:val="CommentReference"/>
        </w:rPr>
        <w:annotationRef/>
      </w:r>
      <w:r w:rsidR="004F1DDE">
        <w:t>OS 74.2. John May and Longview Environmental Trust.</w:t>
      </w:r>
    </w:p>
  </w:comment>
  <w:comment w:id="14" w:author="Bridget Gilbert" w:date="2023-07-10T18:33:00Z" w:initials="BG">
    <w:p w14:paraId="78CD58D0" w14:textId="6D30F795" w:rsidR="00E726E9" w:rsidRDefault="00BB3DE8" w:rsidP="001254E5">
      <w:pPr>
        <w:pStyle w:val="CommentText"/>
        <w:jc w:val="left"/>
      </w:pPr>
      <w:r>
        <w:rPr>
          <w:rStyle w:val="CommentReference"/>
        </w:rPr>
        <w:annotationRef/>
      </w:r>
      <w:r w:rsidR="00E726E9">
        <w:t>OS 70.17 Transpower New Zealand Limited.</w:t>
      </w:r>
    </w:p>
  </w:comment>
  <w:comment w:id="15" w:author="Bridget Gilbert" w:date="2023-07-26T11:53:00Z" w:initials="BG">
    <w:p w14:paraId="45B80D03" w14:textId="77777777" w:rsidR="00E726E9" w:rsidRDefault="00E726E9" w:rsidP="00B43387">
      <w:pPr>
        <w:pStyle w:val="CommentText"/>
        <w:jc w:val="left"/>
      </w:pPr>
      <w:r>
        <w:rPr>
          <w:rStyle w:val="CommentReference"/>
        </w:rPr>
        <w:annotationRef/>
      </w:r>
      <w:r>
        <w:t>Typographical correction.</w:t>
      </w:r>
    </w:p>
  </w:comment>
  <w:comment w:id="16" w:author="Bridget Gilbert" w:date="2023-07-29T10:22:00Z" w:initials="BG">
    <w:p w14:paraId="77EC1073" w14:textId="77777777" w:rsidR="001F10FC" w:rsidRDefault="001F10FC" w:rsidP="00653229">
      <w:pPr>
        <w:pStyle w:val="CommentText"/>
        <w:jc w:val="left"/>
      </w:pPr>
      <w:r>
        <w:rPr>
          <w:rStyle w:val="CommentReference"/>
        </w:rPr>
        <w:annotationRef/>
      </w:r>
      <w:r>
        <w:rPr>
          <w:u w:val="single"/>
        </w:rPr>
        <w:t>OS 77.28 Kai Tahu ki Otago.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2324A4" w15:done="0"/>
  <w15:commentEx w15:paraId="3DB5AE06" w15:done="0"/>
  <w15:commentEx w15:paraId="79099EE8" w15:done="0"/>
  <w15:commentEx w15:paraId="38C43100" w15:done="0"/>
  <w15:commentEx w15:paraId="643B70A3" w15:done="0"/>
  <w15:commentEx w15:paraId="52E8140B" w15:done="0"/>
  <w15:commentEx w15:paraId="78CD58D0" w15:done="0"/>
  <w15:commentEx w15:paraId="45B80D03" w15:done="0"/>
  <w15:commentEx w15:paraId="77EC10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7944" w16cex:dateUtc="2023-05-01T23:57:00Z"/>
  <w16cex:commentExtensible w16cex:durableId="28515395" w16cex:dateUtc="2023-07-06T02:52:00Z"/>
  <w16cex:commentExtensible w16cex:durableId="28496211" w16cex:dateUtc="2023-06-30T02:15:00Z"/>
  <w16cex:commentExtensible w16cex:durableId="28496232" w16cex:dateUtc="2023-06-30T02:16:00Z"/>
  <w16cex:commentExtensible w16cex:durableId="28496253" w16cex:dateUtc="2023-06-30T02:15:00Z"/>
  <w16cex:commentExtensible w16cex:durableId="28496261" w16cex:dateUtc="2023-06-30T02:16:00Z"/>
  <w16cex:commentExtensible w16cex:durableId="2856CD97" w16cex:dateUtc="2023-07-10T06:33:00Z"/>
  <w16cex:commentExtensible w16cex:durableId="286B87B0" w16cex:dateUtc="2023-07-25T23:53:00Z"/>
  <w16cex:commentExtensible w16cex:durableId="286F66FD" w16cex:dateUtc="2023-07-28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324A4" w16cid:durableId="27FB7944"/>
  <w16cid:commentId w16cid:paraId="3DB5AE06" w16cid:durableId="28515395"/>
  <w16cid:commentId w16cid:paraId="79099EE8" w16cid:durableId="28496211"/>
  <w16cid:commentId w16cid:paraId="38C43100" w16cid:durableId="28496232"/>
  <w16cid:commentId w16cid:paraId="643B70A3" w16cid:durableId="28496253"/>
  <w16cid:commentId w16cid:paraId="52E8140B" w16cid:durableId="28496261"/>
  <w16cid:commentId w16cid:paraId="78CD58D0" w16cid:durableId="2856CD97"/>
  <w16cid:commentId w16cid:paraId="45B80D03" w16cid:durableId="286B87B0"/>
  <w16cid:commentId w16cid:paraId="77EC1073" w16cid:durableId="286F6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464F" w14:textId="77777777" w:rsidR="00FF39C0" w:rsidRDefault="00FF39C0" w:rsidP="005D6363">
      <w:pPr>
        <w:spacing w:after="0" w:line="240" w:lineRule="auto"/>
      </w:pPr>
      <w:r>
        <w:separator/>
      </w:r>
    </w:p>
  </w:endnote>
  <w:endnote w:type="continuationSeparator" w:id="0">
    <w:p w14:paraId="70CA7D8B" w14:textId="77777777" w:rsidR="00FF39C0" w:rsidRDefault="00FF39C0"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9643A35" w:rsidR="00295541" w:rsidRPr="00134818" w:rsidRDefault="00FF39C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CE0EC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CF5E8B">
                                <w:rPr>
                                  <w:rFonts w:asciiTheme="majorHAnsi" w:hAnsiTheme="majorHAnsi"/>
                                  <w:color w:val="7F7F7F" w:themeColor="text1" w:themeTint="80"/>
                                </w:rPr>
                                <w:t>Response to Submissions Version 11August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9643A3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CE0EC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CF5E8B">
                          <w:rPr>
                            <w:rFonts w:asciiTheme="majorHAnsi" w:hAnsiTheme="majorHAnsi"/>
                            <w:color w:val="7F7F7F" w:themeColor="text1" w:themeTint="80"/>
                          </w:rPr>
                          <w:t>Response to Submissions Version 11August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41C1EBB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5EEFF80F" w:rsidR="00E87593" w:rsidRPr="00134818" w:rsidRDefault="00FF39C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9B08D3">
                                <w:rPr>
                                  <w:rFonts w:asciiTheme="majorHAnsi" w:hAnsiTheme="majorHAnsi"/>
                                  <w:color w:val="7F7F7F" w:themeColor="text1" w:themeTint="80"/>
                                </w:rPr>
                                <w:t xml:space="preserve">Response to Submissions Version </w:t>
                              </w:r>
                              <w:r w:rsidR="00CF5E8B">
                                <w:rPr>
                                  <w:rFonts w:asciiTheme="majorHAnsi" w:hAnsiTheme="majorHAnsi"/>
                                  <w:color w:val="7F7F7F" w:themeColor="text1" w:themeTint="80"/>
                                </w:rPr>
                                <w:t>11</w:t>
                              </w:r>
                              <w:r w:rsidR="00F263B4">
                                <w:rPr>
                                  <w:rFonts w:asciiTheme="majorHAnsi" w:hAnsiTheme="majorHAnsi"/>
                                  <w:color w:val="7F7F7F" w:themeColor="text1" w:themeTint="80"/>
                                </w:rPr>
                                <w:t>August</w:t>
                              </w:r>
                              <w:r w:rsidR="009B08D3">
                                <w:rPr>
                                  <w:rFonts w:asciiTheme="majorHAnsi" w:hAnsiTheme="majorHAnsi"/>
                                  <w:color w:val="7F7F7F" w:themeColor="text1" w:themeTint="80"/>
                                </w:rPr>
                                <w:t xml:space="preserve"> 2023 </w:t>
                              </w:r>
                              <w:r w:rsidR="00F263B4">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CE0EC9">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5EEFF80F"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9B08D3">
                          <w:rPr>
                            <w:rFonts w:asciiTheme="majorHAnsi" w:hAnsiTheme="majorHAnsi"/>
                            <w:color w:val="7F7F7F" w:themeColor="text1" w:themeTint="80"/>
                          </w:rPr>
                          <w:t xml:space="preserve">Response to Submissions Version </w:t>
                        </w:r>
                        <w:r w:rsidR="00CF5E8B">
                          <w:rPr>
                            <w:rFonts w:asciiTheme="majorHAnsi" w:hAnsiTheme="majorHAnsi"/>
                            <w:color w:val="7F7F7F" w:themeColor="text1" w:themeTint="80"/>
                          </w:rPr>
                          <w:t>11</w:t>
                        </w:r>
                        <w:r w:rsidR="00F263B4">
                          <w:rPr>
                            <w:rFonts w:asciiTheme="majorHAnsi" w:hAnsiTheme="majorHAnsi"/>
                            <w:color w:val="7F7F7F" w:themeColor="text1" w:themeTint="80"/>
                          </w:rPr>
                          <w:t>August</w:t>
                        </w:r>
                        <w:r w:rsidR="009B08D3">
                          <w:rPr>
                            <w:rFonts w:asciiTheme="majorHAnsi" w:hAnsiTheme="majorHAnsi"/>
                            <w:color w:val="7F7F7F" w:themeColor="text1" w:themeTint="80"/>
                          </w:rPr>
                          <w:t xml:space="preserve"> 2023 </w:t>
                        </w:r>
                        <w:r w:rsidR="00F263B4">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CE0EC9">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28DA" w14:textId="77777777" w:rsidR="00FF39C0" w:rsidRDefault="00FF39C0" w:rsidP="005D6363">
      <w:pPr>
        <w:spacing w:after="0" w:line="240" w:lineRule="auto"/>
      </w:pPr>
      <w:r>
        <w:separator/>
      </w:r>
    </w:p>
  </w:footnote>
  <w:footnote w:type="continuationSeparator" w:id="0">
    <w:p w14:paraId="66A175FD" w14:textId="77777777" w:rsidR="00FF39C0" w:rsidRDefault="00FF39C0"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A0C264C"/>
    <w:multiLevelType w:val="multilevel"/>
    <w:tmpl w:val="4B349FA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6"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6B0676"/>
    <w:multiLevelType w:val="hybridMultilevel"/>
    <w:tmpl w:val="1F2A138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2" w15:restartNumberingAfterBreak="0">
    <w:nsid w:val="54B02316"/>
    <w:multiLevelType w:val="hybridMultilevel"/>
    <w:tmpl w:val="7494C4C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8"/>
  </w:num>
  <w:num w:numId="2">
    <w:abstractNumId w:val="5"/>
  </w:num>
  <w:num w:numId="3">
    <w:abstractNumId w:val="3"/>
  </w:num>
  <w:num w:numId="4">
    <w:abstractNumId w:val="13"/>
  </w:num>
  <w:num w:numId="5">
    <w:abstractNumId w:val="0"/>
  </w:num>
  <w:num w:numId="6">
    <w:abstractNumId w:val="28"/>
  </w:num>
  <w:num w:numId="7">
    <w:abstractNumId w:val="17"/>
  </w:num>
  <w:num w:numId="8">
    <w:abstractNumId w:val="15"/>
  </w:num>
  <w:num w:numId="9">
    <w:abstractNumId w:val="16"/>
  </w:num>
  <w:num w:numId="10">
    <w:abstractNumId w:val="14"/>
  </w:num>
  <w:num w:numId="11">
    <w:abstractNumId w:val="6"/>
  </w:num>
  <w:num w:numId="12">
    <w:abstractNumId w:val="23"/>
  </w:num>
  <w:num w:numId="13">
    <w:abstractNumId w:val="24"/>
  </w:num>
  <w:num w:numId="14">
    <w:abstractNumId w:val="9"/>
  </w:num>
  <w:num w:numId="15">
    <w:abstractNumId w:val="4"/>
  </w:num>
  <w:num w:numId="16">
    <w:abstractNumId w:val="8"/>
  </w:num>
  <w:num w:numId="17">
    <w:abstractNumId w:val="11"/>
  </w:num>
  <w:num w:numId="18">
    <w:abstractNumId w:val="25"/>
  </w:num>
  <w:num w:numId="19">
    <w:abstractNumId w:val="10"/>
  </w:num>
  <w:num w:numId="20">
    <w:abstractNumId w:val="21"/>
  </w:num>
  <w:num w:numId="21">
    <w:abstractNumId w:val="1"/>
  </w:num>
  <w:num w:numId="22">
    <w:abstractNumId w:val="27"/>
  </w:num>
  <w:num w:numId="23">
    <w:abstractNumId w:val="12"/>
  </w:num>
  <w:num w:numId="24">
    <w:abstractNumId w:val="16"/>
  </w:num>
  <w:num w:numId="25">
    <w:abstractNumId w:val="7"/>
  </w:num>
  <w:num w:numId="26">
    <w:abstractNumId w:val="16"/>
  </w:num>
  <w:num w:numId="27">
    <w:abstractNumId w:val="16"/>
  </w:num>
  <w:num w:numId="28">
    <w:abstractNumId w:val="20"/>
  </w:num>
  <w:num w:numId="29">
    <w:abstractNumId w:val="19"/>
  </w:num>
  <w:num w:numId="30">
    <w:abstractNumId w:val="22"/>
  </w:num>
  <w:num w:numId="31">
    <w:abstractNumId w:val="16"/>
  </w:num>
  <w:num w:numId="32">
    <w:abstractNumId w:val="16"/>
  </w:num>
  <w:num w:numId="33">
    <w:abstractNumId w:val="1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AF3"/>
    <w:rsid w:val="00006189"/>
    <w:rsid w:val="000100F7"/>
    <w:rsid w:val="00010AE2"/>
    <w:rsid w:val="000170CF"/>
    <w:rsid w:val="0002386B"/>
    <w:rsid w:val="0002398D"/>
    <w:rsid w:val="000259A5"/>
    <w:rsid w:val="00025EE4"/>
    <w:rsid w:val="0002630D"/>
    <w:rsid w:val="0003044F"/>
    <w:rsid w:val="0003549C"/>
    <w:rsid w:val="00035CD2"/>
    <w:rsid w:val="00035F5C"/>
    <w:rsid w:val="0003614F"/>
    <w:rsid w:val="00037BD1"/>
    <w:rsid w:val="00040866"/>
    <w:rsid w:val="00040912"/>
    <w:rsid w:val="00040A24"/>
    <w:rsid w:val="00040F7D"/>
    <w:rsid w:val="000428FC"/>
    <w:rsid w:val="00043ACB"/>
    <w:rsid w:val="00043CE9"/>
    <w:rsid w:val="00045CF9"/>
    <w:rsid w:val="00046623"/>
    <w:rsid w:val="00046AA4"/>
    <w:rsid w:val="000502CF"/>
    <w:rsid w:val="0005073A"/>
    <w:rsid w:val="00053CD2"/>
    <w:rsid w:val="00054591"/>
    <w:rsid w:val="00054C71"/>
    <w:rsid w:val="000573D6"/>
    <w:rsid w:val="00072AB1"/>
    <w:rsid w:val="00073E6E"/>
    <w:rsid w:val="000758CE"/>
    <w:rsid w:val="00081BFE"/>
    <w:rsid w:val="0008660C"/>
    <w:rsid w:val="0009022F"/>
    <w:rsid w:val="00093113"/>
    <w:rsid w:val="00097ACF"/>
    <w:rsid w:val="000A13CE"/>
    <w:rsid w:val="000A4554"/>
    <w:rsid w:val="000A6869"/>
    <w:rsid w:val="000B2C1F"/>
    <w:rsid w:val="000B7AA1"/>
    <w:rsid w:val="000B7FD2"/>
    <w:rsid w:val="000C2B7B"/>
    <w:rsid w:val="000D2910"/>
    <w:rsid w:val="000D36AF"/>
    <w:rsid w:val="000D5A51"/>
    <w:rsid w:val="000D72D1"/>
    <w:rsid w:val="000D7743"/>
    <w:rsid w:val="000E2268"/>
    <w:rsid w:val="000E4535"/>
    <w:rsid w:val="000E4BF3"/>
    <w:rsid w:val="000E61A2"/>
    <w:rsid w:val="000F135D"/>
    <w:rsid w:val="000F1B54"/>
    <w:rsid w:val="000F3808"/>
    <w:rsid w:val="000F5C01"/>
    <w:rsid w:val="000F64DE"/>
    <w:rsid w:val="001053AD"/>
    <w:rsid w:val="00106C78"/>
    <w:rsid w:val="00110F67"/>
    <w:rsid w:val="00111F26"/>
    <w:rsid w:val="0011350E"/>
    <w:rsid w:val="00120117"/>
    <w:rsid w:val="0012226A"/>
    <w:rsid w:val="00124CC7"/>
    <w:rsid w:val="0012734C"/>
    <w:rsid w:val="00134818"/>
    <w:rsid w:val="001375BE"/>
    <w:rsid w:val="00137D94"/>
    <w:rsid w:val="0014586C"/>
    <w:rsid w:val="00147773"/>
    <w:rsid w:val="00161715"/>
    <w:rsid w:val="001631C7"/>
    <w:rsid w:val="00172962"/>
    <w:rsid w:val="00180B88"/>
    <w:rsid w:val="00181FE5"/>
    <w:rsid w:val="00185453"/>
    <w:rsid w:val="00186955"/>
    <w:rsid w:val="00186B9E"/>
    <w:rsid w:val="00192BA6"/>
    <w:rsid w:val="001A20E6"/>
    <w:rsid w:val="001A2345"/>
    <w:rsid w:val="001A23D2"/>
    <w:rsid w:val="001A259F"/>
    <w:rsid w:val="001B17C4"/>
    <w:rsid w:val="001B53D8"/>
    <w:rsid w:val="001B594F"/>
    <w:rsid w:val="001C671E"/>
    <w:rsid w:val="001C6B6F"/>
    <w:rsid w:val="001C7416"/>
    <w:rsid w:val="001C7C48"/>
    <w:rsid w:val="001D1275"/>
    <w:rsid w:val="001D641C"/>
    <w:rsid w:val="001E1190"/>
    <w:rsid w:val="001E18BE"/>
    <w:rsid w:val="001E21CD"/>
    <w:rsid w:val="001E28AF"/>
    <w:rsid w:val="001E2F7A"/>
    <w:rsid w:val="001E5010"/>
    <w:rsid w:val="001E696E"/>
    <w:rsid w:val="001F10FC"/>
    <w:rsid w:val="001F5ECE"/>
    <w:rsid w:val="001F7770"/>
    <w:rsid w:val="001F7D14"/>
    <w:rsid w:val="00200DE6"/>
    <w:rsid w:val="00211A97"/>
    <w:rsid w:val="00215A2F"/>
    <w:rsid w:val="00215FB8"/>
    <w:rsid w:val="0022251D"/>
    <w:rsid w:val="0023019D"/>
    <w:rsid w:val="0023198A"/>
    <w:rsid w:val="0023254C"/>
    <w:rsid w:val="002349AA"/>
    <w:rsid w:val="00236FD1"/>
    <w:rsid w:val="002413E8"/>
    <w:rsid w:val="00250D12"/>
    <w:rsid w:val="0026669A"/>
    <w:rsid w:val="00266E1F"/>
    <w:rsid w:val="00272783"/>
    <w:rsid w:val="0027318C"/>
    <w:rsid w:val="00277992"/>
    <w:rsid w:val="002842DE"/>
    <w:rsid w:val="002859FC"/>
    <w:rsid w:val="00286E91"/>
    <w:rsid w:val="002953BC"/>
    <w:rsid w:val="00295541"/>
    <w:rsid w:val="00297AF8"/>
    <w:rsid w:val="002A3D8A"/>
    <w:rsid w:val="002A412F"/>
    <w:rsid w:val="002A6E05"/>
    <w:rsid w:val="002B6941"/>
    <w:rsid w:val="002C0156"/>
    <w:rsid w:val="002C0F5A"/>
    <w:rsid w:val="002C1339"/>
    <w:rsid w:val="002C2A60"/>
    <w:rsid w:val="002C3711"/>
    <w:rsid w:val="002D1DD6"/>
    <w:rsid w:val="002D4FEE"/>
    <w:rsid w:val="002E1ACF"/>
    <w:rsid w:val="002E42D8"/>
    <w:rsid w:val="002E4B4A"/>
    <w:rsid w:val="002F0A07"/>
    <w:rsid w:val="002F673D"/>
    <w:rsid w:val="00306327"/>
    <w:rsid w:val="00310008"/>
    <w:rsid w:val="003132ED"/>
    <w:rsid w:val="0031467D"/>
    <w:rsid w:val="0031740B"/>
    <w:rsid w:val="003231B8"/>
    <w:rsid w:val="00324520"/>
    <w:rsid w:val="00326660"/>
    <w:rsid w:val="003272E9"/>
    <w:rsid w:val="00334B32"/>
    <w:rsid w:val="003369D2"/>
    <w:rsid w:val="00336C9C"/>
    <w:rsid w:val="003378C4"/>
    <w:rsid w:val="00340F45"/>
    <w:rsid w:val="0034320D"/>
    <w:rsid w:val="00345D5B"/>
    <w:rsid w:val="00347E5B"/>
    <w:rsid w:val="00362DB6"/>
    <w:rsid w:val="003636DC"/>
    <w:rsid w:val="00364961"/>
    <w:rsid w:val="00365AB2"/>
    <w:rsid w:val="00365B92"/>
    <w:rsid w:val="00366548"/>
    <w:rsid w:val="003671F4"/>
    <w:rsid w:val="00372ABD"/>
    <w:rsid w:val="00372FB9"/>
    <w:rsid w:val="00377655"/>
    <w:rsid w:val="003816D6"/>
    <w:rsid w:val="00384F3A"/>
    <w:rsid w:val="00392C57"/>
    <w:rsid w:val="003931AD"/>
    <w:rsid w:val="003932C3"/>
    <w:rsid w:val="00393B31"/>
    <w:rsid w:val="003A5B7F"/>
    <w:rsid w:val="003A7D17"/>
    <w:rsid w:val="003B3BA1"/>
    <w:rsid w:val="003B3F78"/>
    <w:rsid w:val="003B7AE2"/>
    <w:rsid w:val="003C1D3A"/>
    <w:rsid w:val="003C1D3C"/>
    <w:rsid w:val="003C39AB"/>
    <w:rsid w:val="003C4348"/>
    <w:rsid w:val="003C7D92"/>
    <w:rsid w:val="003D0884"/>
    <w:rsid w:val="003D237C"/>
    <w:rsid w:val="003D2DE9"/>
    <w:rsid w:val="003D2E41"/>
    <w:rsid w:val="003F3899"/>
    <w:rsid w:val="003F4021"/>
    <w:rsid w:val="003F6760"/>
    <w:rsid w:val="00401665"/>
    <w:rsid w:val="00404ADB"/>
    <w:rsid w:val="004077D4"/>
    <w:rsid w:val="00410D6D"/>
    <w:rsid w:val="00411713"/>
    <w:rsid w:val="004153F9"/>
    <w:rsid w:val="00417F16"/>
    <w:rsid w:val="0042083E"/>
    <w:rsid w:val="00421B29"/>
    <w:rsid w:val="00426454"/>
    <w:rsid w:val="004333A4"/>
    <w:rsid w:val="00434A42"/>
    <w:rsid w:val="00435344"/>
    <w:rsid w:val="0043758A"/>
    <w:rsid w:val="00444042"/>
    <w:rsid w:val="00450362"/>
    <w:rsid w:val="00451888"/>
    <w:rsid w:val="00452D8E"/>
    <w:rsid w:val="004574D7"/>
    <w:rsid w:val="00457BAA"/>
    <w:rsid w:val="00460A42"/>
    <w:rsid w:val="00461730"/>
    <w:rsid w:val="00461BD2"/>
    <w:rsid w:val="0048025F"/>
    <w:rsid w:val="0048237A"/>
    <w:rsid w:val="004832E9"/>
    <w:rsid w:val="00486443"/>
    <w:rsid w:val="00487E82"/>
    <w:rsid w:val="0049088E"/>
    <w:rsid w:val="004922F2"/>
    <w:rsid w:val="004A2BA5"/>
    <w:rsid w:val="004A47B4"/>
    <w:rsid w:val="004A5BD0"/>
    <w:rsid w:val="004A65BE"/>
    <w:rsid w:val="004A68EF"/>
    <w:rsid w:val="004B0F88"/>
    <w:rsid w:val="004B6F1F"/>
    <w:rsid w:val="004B7343"/>
    <w:rsid w:val="004C1701"/>
    <w:rsid w:val="004C302D"/>
    <w:rsid w:val="004C612B"/>
    <w:rsid w:val="004D3CFE"/>
    <w:rsid w:val="004D516E"/>
    <w:rsid w:val="004D5AAE"/>
    <w:rsid w:val="004D6085"/>
    <w:rsid w:val="004D7339"/>
    <w:rsid w:val="004E0729"/>
    <w:rsid w:val="004F1DDE"/>
    <w:rsid w:val="004F3E42"/>
    <w:rsid w:val="004F402C"/>
    <w:rsid w:val="004F4095"/>
    <w:rsid w:val="004F4700"/>
    <w:rsid w:val="00502467"/>
    <w:rsid w:val="00506861"/>
    <w:rsid w:val="00507A7A"/>
    <w:rsid w:val="005108D3"/>
    <w:rsid w:val="005122A2"/>
    <w:rsid w:val="005135F8"/>
    <w:rsid w:val="00524913"/>
    <w:rsid w:val="0052596D"/>
    <w:rsid w:val="005275CC"/>
    <w:rsid w:val="005275D2"/>
    <w:rsid w:val="00530C59"/>
    <w:rsid w:val="0053549B"/>
    <w:rsid w:val="00536172"/>
    <w:rsid w:val="00545036"/>
    <w:rsid w:val="00550A68"/>
    <w:rsid w:val="00551034"/>
    <w:rsid w:val="005520BD"/>
    <w:rsid w:val="00555D4C"/>
    <w:rsid w:val="00555FEE"/>
    <w:rsid w:val="0056054A"/>
    <w:rsid w:val="00560658"/>
    <w:rsid w:val="00563B12"/>
    <w:rsid w:val="005659B0"/>
    <w:rsid w:val="00565CF5"/>
    <w:rsid w:val="0057124F"/>
    <w:rsid w:val="00572FCD"/>
    <w:rsid w:val="00575776"/>
    <w:rsid w:val="005773A6"/>
    <w:rsid w:val="00580F23"/>
    <w:rsid w:val="00581B06"/>
    <w:rsid w:val="0058673E"/>
    <w:rsid w:val="0058684F"/>
    <w:rsid w:val="00590C96"/>
    <w:rsid w:val="00591754"/>
    <w:rsid w:val="0059336A"/>
    <w:rsid w:val="00593507"/>
    <w:rsid w:val="00597B06"/>
    <w:rsid w:val="005A0B93"/>
    <w:rsid w:val="005A7A57"/>
    <w:rsid w:val="005B1C18"/>
    <w:rsid w:val="005B263E"/>
    <w:rsid w:val="005B39BD"/>
    <w:rsid w:val="005B51F0"/>
    <w:rsid w:val="005B6A45"/>
    <w:rsid w:val="005C05B5"/>
    <w:rsid w:val="005C1207"/>
    <w:rsid w:val="005C3F66"/>
    <w:rsid w:val="005C5069"/>
    <w:rsid w:val="005C5E4B"/>
    <w:rsid w:val="005C6684"/>
    <w:rsid w:val="005C7399"/>
    <w:rsid w:val="005D1C3A"/>
    <w:rsid w:val="005D1FD0"/>
    <w:rsid w:val="005D297F"/>
    <w:rsid w:val="005D3023"/>
    <w:rsid w:val="005D517E"/>
    <w:rsid w:val="005D6363"/>
    <w:rsid w:val="005F716E"/>
    <w:rsid w:val="00615CF8"/>
    <w:rsid w:val="00620B4E"/>
    <w:rsid w:val="00620C59"/>
    <w:rsid w:val="00631BCB"/>
    <w:rsid w:val="00632607"/>
    <w:rsid w:val="00633FA6"/>
    <w:rsid w:val="00634BB8"/>
    <w:rsid w:val="00634D87"/>
    <w:rsid w:val="0063599F"/>
    <w:rsid w:val="00640CD0"/>
    <w:rsid w:val="00651F4D"/>
    <w:rsid w:val="0065307B"/>
    <w:rsid w:val="0065581A"/>
    <w:rsid w:val="00660771"/>
    <w:rsid w:val="006640C1"/>
    <w:rsid w:val="006646A6"/>
    <w:rsid w:val="00670D47"/>
    <w:rsid w:val="00673D53"/>
    <w:rsid w:val="00687CA9"/>
    <w:rsid w:val="0069110D"/>
    <w:rsid w:val="00693CFE"/>
    <w:rsid w:val="00695CFE"/>
    <w:rsid w:val="006A5E93"/>
    <w:rsid w:val="006B0D61"/>
    <w:rsid w:val="006C6104"/>
    <w:rsid w:val="006D33FB"/>
    <w:rsid w:val="006D3F7D"/>
    <w:rsid w:val="006D699C"/>
    <w:rsid w:val="006E1719"/>
    <w:rsid w:val="006E1EAD"/>
    <w:rsid w:val="006E6B16"/>
    <w:rsid w:val="006F0C1D"/>
    <w:rsid w:val="006F38E0"/>
    <w:rsid w:val="00700CFA"/>
    <w:rsid w:val="007020CC"/>
    <w:rsid w:val="00712366"/>
    <w:rsid w:val="00720200"/>
    <w:rsid w:val="00720741"/>
    <w:rsid w:val="0072126C"/>
    <w:rsid w:val="00722079"/>
    <w:rsid w:val="0072788F"/>
    <w:rsid w:val="0073064B"/>
    <w:rsid w:val="00730AFC"/>
    <w:rsid w:val="00731385"/>
    <w:rsid w:val="00731602"/>
    <w:rsid w:val="007337A3"/>
    <w:rsid w:val="007338E0"/>
    <w:rsid w:val="00742773"/>
    <w:rsid w:val="00742F48"/>
    <w:rsid w:val="007431B8"/>
    <w:rsid w:val="00747BF2"/>
    <w:rsid w:val="00750A7D"/>
    <w:rsid w:val="00761C56"/>
    <w:rsid w:val="00762341"/>
    <w:rsid w:val="00766145"/>
    <w:rsid w:val="00767A03"/>
    <w:rsid w:val="0077309A"/>
    <w:rsid w:val="007750F4"/>
    <w:rsid w:val="007804AE"/>
    <w:rsid w:val="00780789"/>
    <w:rsid w:val="00783578"/>
    <w:rsid w:val="0078418B"/>
    <w:rsid w:val="00793932"/>
    <w:rsid w:val="00793ED2"/>
    <w:rsid w:val="007941DD"/>
    <w:rsid w:val="007962EA"/>
    <w:rsid w:val="00797B76"/>
    <w:rsid w:val="007A0AB4"/>
    <w:rsid w:val="007A1F1C"/>
    <w:rsid w:val="007A2677"/>
    <w:rsid w:val="007A5823"/>
    <w:rsid w:val="007A75B3"/>
    <w:rsid w:val="007A791A"/>
    <w:rsid w:val="007B3756"/>
    <w:rsid w:val="007B49F9"/>
    <w:rsid w:val="007B6D2E"/>
    <w:rsid w:val="007C3EF3"/>
    <w:rsid w:val="007C6A7D"/>
    <w:rsid w:val="007C7C3D"/>
    <w:rsid w:val="007D7408"/>
    <w:rsid w:val="007E62E6"/>
    <w:rsid w:val="007F4EB2"/>
    <w:rsid w:val="0080005F"/>
    <w:rsid w:val="00803F00"/>
    <w:rsid w:val="008131B7"/>
    <w:rsid w:val="008136A3"/>
    <w:rsid w:val="0081496C"/>
    <w:rsid w:val="00815D01"/>
    <w:rsid w:val="0081667F"/>
    <w:rsid w:val="008167B5"/>
    <w:rsid w:val="00816934"/>
    <w:rsid w:val="00817C61"/>
    <w:rsid w:val="00831055"/>
    <w:rsid w:val="00835D80"/>
    <w:rsid w:val="00836895"/>
    <w:rsid w:val="00846753"/>
    <w:rsid w:val="00850768"/>
    <w:rsid w:val="00850C4E"/>
    <w:rsid w:val="00854B47"/>
    <w:rsid w:val="0085523F"/>
    <w:rsid w:val="008574E8"/>
    <w:rsid w:val="00860282"/>
    <w:rsid w:val="008652C8"/>
    <w:rsid w:val="00867CCB"/>
    <w:rsid w:val="00883D3D"/>
    <w:rsid w:val="0088547F"/>
    <w:rsid w:val="00892748"/>
    <w:rsid w:val="00893EA8"/>
    <w:rsid w:val="00894363"/>
    <w:rsid w:val="008A18B7"/>
    <w:rsid w:val="008A3A73"/>
    <w:rsid w:val="008B4A50"/>
    <w:rsid w:val="008B4FBA"/>
    <w:rsid w:val="008C0A29"/>
    <w:rsid w:val="008C0B21"/>
    <w:rsid w:val="008C34B3"/>
    <w:rsid w:val="008D14AE"/>
    <w:rsid w:val="008D1D33"/>
    <w:rsid w:val="008D26B8"/>
    <w:rsid w:val="008D7D18"/>
    <w:rsid w:val="008F3495"/>
    <w:rsid w:val="008F35D9"/>
    <w:rsid w:val="008F7FBB"/>
    <w:rsid w:val="00900FF5"/>
    <w:rsid w:val="00901560"/>
    <w:rsid w:val="009019C1"/>
    <w:rsid w:val="00903FA9"/>
    <w:rsid w:val="00906B72"/>
    <w:rsid w:val="00913052"/>
    <w:rsid w:val="00913DAC"/>
    <w:rsid w:val="00913F2C"/>
    <w:rsid w:val="00914DA4"/>
    <w:rsid w:val="00915397"/>
    <w:rsid w:val="00920989"/>
    <w:rsid w:val="00922796"/>
    <w:rsid w:val="00924049"/>
    <w:rsid w:val="0092430A"/>
    <w:rsid w:val="00924606"/>
    <w:rsid w:val="00925EAF"/>
    <w:rsid w:val="00932392"/>
    <w:rsid w:val="009345B1"/>
    <w:rsid w:val="009414B9"/>
    <w:rsid w:val="00941DA9"/>
    <w:rsid w:val="0098012B"/>
    <w:rsid w:val="00982EA9"/>
    <w:rsid w:val="00985251"/>
    <w:rsid w:val="009864BC"/>
    <w:rsid w:val="009A241F"/>
    <w:rsid w:val="009A2970"/>
    <w:rsid w:val="009A7B05"/>
    <w:rsid w:val="009B08D3"/>
    <w:rsid w:val="009B0C59"/>
    <w:rsid w:val="009B31D3"/>
    <w:rsid w:val="009B66BF"/>
    <w:rsid w:val="009B78B8"/>
    <w:rsid w:val="009C3C91"/>
    <w:rsid w:val="009C3F49"/>
    <w:rsid w:val="009C4840"/>
    <w:rsid w:val="009C6162"/>
    <w:rsid w:val="009D00DD"/>
    <w:rsid w:val="009D1FE7"/>
    <w:rsid w:val="009D5A50"/>
    <w:rsid w:val="009E0B6F"/>
    <w:rsid w:val="009E5C46"/>
    <w:rsid w:val="009F100D"/>
    <w:rsid w:val="009F4283"/>
    <w:rsid w:val="00A0038D"/>
    <w:rsid w:val="00A0428D"/>
    <w:rsid w:val="00A2118F"/>
    <w:rsid w:val="00A22B0D"/>
    <w:rsid w:val="00A24194"/>
    <w:rsid w:val="00A24230"/>
    <w:rsid w:val="00A32B72"/>
    <w:rsid w:val="00A33F1D"/>
    <w:rsid w:val="00A36648"/>
    <w:rsid w:val="00A3773C"/>
    <w:rsid w:val="00A42624"/>
    <w:rsid w:val="00A52F2B"/>
    <w:rsid w:val="00A5390D"/>
    <w:rsid w:val="00A56E1C"/>
    <w:rsid w:val="00A6003C"/>
    <w:rsid w:val="00A615F1"/>
    <w:rsid w:val="00A672FE"/>
    <w:rsid w:val="00A7094C"/>
    <w:rsid w:val="00A74961"/>
    <w:rsid w:val="00A756B8"/>
    <w:rsid w:val="00A844DF"/>
    <w:rsid w:val="00A85CC0"/>
    <w:rsid w:val="00A8624E"/>
    <w:rsid w:val="00A86CB3"/>
    <w:rsid w:val="00A9190B"/>
    <w:rsid w:val="00A92950"/>
    <w:rsid w:val="00A96D3F"/>
    <w:rsid w:val="00A971AB"/>
    <w:rsid w:val="00A97A35"/>
    <w:rsid w:val="00AB1631"/>
    <w:rsid w:val="00AB3320"/>
    <w:rsid w:val="00AC00F7"/>
    <w:rsid w:val="00AC4B4F"/>
    <w:rsid w:val="00AC6B16"/>
    <w:rsid w:val="00AD238C"/>
    <w:rsid w:val="00AD7C66"/>
    <w:rsid w:val="00AE1831"/>
    <w:rsid w:val="00AF174D"/>
    <w:rsid w:val="00AF181B"/>
    <w:rsid w:val="00AF24C9"/>
    <w:rsid w:val="00AF3028"/>
    <w:rsid w:val="00AF647C"/>
    <w:rsid w:val="00B05119"/>
    <w:rsid w:val="00B104EB"/>
    <w:rsid w:val="00B13FEB"/>
    <w:rsid w:val="00B1412F"/>
    <w:rsid w:val="00B141F0"/>
    <w:rsid w:val="00B1747C"/>
    <w:rsid w:val="00B247AD"/>
    <w:rsid w:val="00B2550B"/>
    <w:rsid w:val="00B333EB"/>
    <w:rsid w:val="00B3750B"/>
    <w:rsid w:val="00B378C6"/>
    <w:rsid w:val="00B529E0"/>
    <w:rsid w:val="00B54589"/>
    <w:rsid w:val="00B55C1F"/>
    <w:rsid w:val="00B70288"/>
    <w:rsid w:val="00B71806"/>
    <w:rsid w:val="00B72672"/>
    <w:rsid w:val="00B72B38"/>
    <w:rsid w:val="00B73B64"/>
    <w:rsid w:val="00B75FE4"/>
    <w:rsid w:val="00B8765F"/>
    <w:rsid w:val="00B94817"/>
    <w:rsid w:val="00BA39DB"/>
    <w:rsid w:val="00BA47C7"/>
    <w:rsid w:val="00BA5CED"/>
    <w:rsid w:val="00BA6DD2"/>
    <w:rsid w:val="00BB3DE8"/>
    <w:rsid w:val="00BB702F"/>
    <w:rsid w:val="00BB7931"/>
    <w:rsid w:val="00BC189C"/>
    <w:rsid w:val="00BC5F30"/>
    <w:rsid w:val="00BC7711"/>
    <w:rsid w:val="00BD280D"/>
    <w:rsid w:val="00BD3FF1"/>
    <w:rsid w:val="00BD742A"/>
    <w:rsid w:val="00BE0D33"/>
    <w:rsid w:val="00BE29F5"/>
    <w:rsid w:val="00BE3FEA"/>
    <w:rsid w:val="00BE4724"/>
    <w:rsid w:val="00BE6FEB"/>
    <w:rsid w:val="00BF2D55"/>
    <w:rsid w:val="00BF2DA4"/>
    <w:rsid w:val="00BF6906"/>
    <w:rsid w:val="00BF6FD6"/>
    <w:rsid w:val="00C00480"/>
    <w:rsid w:val="00C01ABA"/>
    <w:rsid w:val="00C0437D"/>
    <w:rsid w:val="00C050FE"/>
    <w:rsid w:val="00C05232"/>
    <w:rsid w:val="00C117EF"/>
    <w:rsid w:val="00C1468F"/>
    <w:rsid w:val="00C14FEC"/>
    <w:rsid w:val="00C1601F"/>
    <w:rsid w:val="00C22DDB"/>
    <w:rsid w:val="00C25F52"/>
    <w:rsid w:val="00C26CEA"/>
    <w:rsid w:val="00C36940"/>
    <w:rsid w:val="00C41DF3"/>
    <w:rsid w:val="00C4566E"/>
    <w:rsid w:val="00C46CE2"/>
    <w:rsid w:val="00C50DE4"/>
    <w:rsid w:val="00C571D7"/>
    <w:rsid w:val="00C57736"/>
    <w:rsid w:val="00C57CC7"/>
    <w:rsid w:val="00C6215F"/>
    <w:rsid w:val="00C656FE"/>
    <w:rsid w:val="00C65F7E"/>
    <w:rsid w:val="00C67083"/>
    <w:rsid w:val="00C67777"/>
    <w:rsid w:val="00C70061"/>
    <w:rsid w:val="00C74111"/>
    <w:rsid w:val="00C745C9"/>
    <w:rsid w:val="00C77755"/>
    <w:rsid w:val="00C805EF"/>
    <w:rsid w:val="00C80E14"/>
    <w:rsid w:val="00C905A6"/>
    <w:rsid w:val="00C95282"/>
    <w:rsid w:val="00C957D0"/>
    <w:rsid w:val="00C95A70"/>
    <w:rsid w:val="00CA17A7"/>
    <w:rsid w:val="00CA1C80"/>
    <w:rsid w:val="00CB0F02"/>
    <w:rsid w:val="00CB3757"/>
    <w:rsid w:val="00CB4E49"/>
    <w:rsid w:val="00CB5CE3"/>
    <w:rsid w:val="00CB7C63"/>
    <w:rsid w:val="00CC197E"/>
    <w:rsid w:val="00CC1A9E"/>
    <w:rsid w:val="00CC5A44"/>
    <w:rsid w:val="00CD10B8"/>
    <w:rsid w:val="00CD18FC"/>
    <w:rsid w:val="00CD3873"/>
    <w:rsid w:val="00CD4D35"/>
    <w:rsid w:val="00CE0386"/>
    <w:rsid w:val="00CE0EC9"/>
    <w:rsid w:val="00CE0FDA"/>
    <w:rsid w:val="00CE1E78"/>
    <w:rsid w:val="00CE3B8C"/>
    <w:rsid w:val="00CE42A5"/>
    <w:rsid w:val="00CE5248"/>
    <w:rsid w:val="00CF4C0F"/>
    <w:rsid w:val="00CF4E76"/>
    <w:rsid w:val="00CF5E8B"/>
    <w:rsid w:val="00D00771"/>
    <w:rsid w:val="00D01417"/>
    <w:rsid w:val="00D071F4"/>
    <w:rsid w:val="00D07A42"/>
    <w:rsid w:val="00D15544"/>
    <w:rsid w:val="00D155B8"/>
    <w:rsid w:val="00D20BEE"/>
    <w:rsid w:val="00D244A2"/>
    <w:rsid w:val="00D303F0"/>
    <w:rsid w:val="00D30FA5"/>
    <w:rsid w:val="00D31042"/>
    <w:rsid w:val="00D4710A"/>
    <w:rsid w:val="00D51BC0"/>
    <w:rsid w:val="00D526D7"/>
    <w:rsid w:val="00D577AC"/>
    <w:rsid w:val="00D64FD9"/>
    <w:rsid w:val="00D65D5B"/>
    <w:rsid w:val="00D70542"/>
    <w:rsid w:val="00D72EE6"/>
    <w:rsid w:val="00D74985"/>
    <w:rsid w:val="00D75BB7"/>
    <w:rsid w:val="00D75C6D"/>
    <w:rsid w:val="00D767B2"/>
    <w:rsid w:val="00D812FC"/>
    <w:rsid w:val="00D81F9D"/>
    <w:rsid w:val="00D843C0"/>
    <w:rsid w:val="00D866A4"/>
    <w:rsid w:val="00D86708"/>
    <w:rsid w:val="00D8797A"/>
    <w:rsid w:val="00D90716"/>
    <w:rsid w:val="00D91227"/>
    <w:rsid w:val="00D97C44"/>
    <w:rsid w:val="00DA5564"/>
    <w:rsid w:val="00DB04BD"/>
    <w:rsid w:val="00DB4918"/>
    <w:rsid w:val="00DB51A2"/>
    <w:rsid w:val="00DB70B8"/>
    <w:rsid w:val="00DB70F1"/>
    <w:rsid w:val="00DC101B"/>
    <w:rsid w:val="00DC3836"/>
    <w:rsid w:val="00DC4A91"/>
    <w:rsid w:val="00DC7BEC"/>
    <w:rsid w:val="00DD163F"/>
    <w:rsid w:val="00DD34A0"/>
    <w:rsid w:val="00DD6C8E"/>
    <w:rsid w:val="00DD6E87"/>
    <w:rsid w:val="00DE32D3"/>
    <w:rsid w:val="00DF0F6F"/>
    <w:rsid w:val="00DF2580"/>
    <w:rsid w:val="00DF4E5E"/>
    <w:rsid w:val="00DF75F5"/>
    <w:rsid w:val="00E01AFE"/>
    <w:rsid w:val="00E126BF"/>
    <w:rsid w:val="00E1374B"/>
    <w:rsid w:val="00E14FA8"/>
    <w:rsid w:val="00E17615"/>
    <w:rsid w:val="00E23BBC"/>
    <w:rsid w:val="00E25E7C"/>
    <w:rsid w:val="00E3482E"/>
    <w:rsid w:val="00E3752D"/>
    <w:rsid w:val="00E40B0A"/>
    <w:rsid w:val="00E41BBC"/>
    <w:rsid w:val="00E46C75"/>
    <w:rsid w:val="00E50A1A"/>
    <w:rsid w:val="00E55D39"/>
    <w:rsid w:val="00E5760C"/>
    <w:rsid w:val="00E61537"/>
    <w:rsid w:val="00E619DB"/>
    <w:rsid w:val="00E71301"/>
    <w:rsid w:val="00E726E9"/>
    <w:rsid w:val="00E73162"/>
    <w:rsid w:val="00E75CCF"/>
    <w:rsid w:val="00E85C49"/>
    <w:rsid w:val="00E87593"/>
    <w:rsid w:val="00E87BF6"/>
    <w:rsid w:val="00E923B9"/>
    <w:rsid w:val="00E9271A"/>
    <w:rsid w:val="00EB3571"/>
    <w:rsid w:val="00EB5EC0"/>
    <w:rsid w:val="00EB75EA"/>
    <w:rsid w:val="00EC22C2"/>
    <w:rsid w:val="00EC6D75"/>
    <w:rsid w:val="00EC7064"/>
    <w:rsid w:val="00ED4CEC"/>
    <w:rsid w:val="00EF4E3C"/>
    <w:rsid w:val="00F01CB1"/>
    <w:rsid w:val="00F060B4"/>
    <w:rsid w:val="00F064F5"/>
    <w:rsid w:val="00F072C9"/>
    <w:rsid w:val="00F10DF0"/>
    <w:rsid w:val="00F15EC6"/>
    <w:rsid w:val="00F15FE8"/>
    <w:rsid w:val="00F178D3"/>
    <w:rsid w:val="00F253CF"/>
    <w:rsid w:val="00F263B4"/>
    <w:rsid w:val="00F325E7"/>
    <w:rsid w:val="00F3785A"/>
    <w:rsid w:val="00F448E0"/>
    <w:rsid w:val="00F46CCC"/>
    <w:rsid w:val="00F4764E"/>
    <w:rsid w:val="00F50AA9"/>
    <w:rsid w:val="00F524A9"/>
    <w:rsid w:val="00F54A44"/>
    <w:rsid w:val="00F6060D"/>
    <w:rsid w:val="00F60833"/>
    <w:rsid w:val="00F66F76"/>
    <w:rsid w:val="00F70FE2"/>
    <w:rsid w:val="00F72628"/>
    <w:rsid w:val="00F72AC5"/>
    <w:rsid w:val="00F73304"/>
    <w:rsid w:val="00F76E07"/>
    <w:rsid w:val="00F77FA2"/>
    <w:rsid w:val="00F80E40"/>
    <w:rsid w:val="00F82310"/>
    <w:rsid w:val="00F8365C"/>
    <w:rsid w:val="00F863DB"/>
    <w:rsid w:val="00F86A58"/>
    <w:rsid w:val="00F90B8B"/>
    <w:rsid w:val="00F94D9D"/>
    <w:rsid w:val="00F97E5E"/>
    <w:rsid w:val="00FA3830"/>
    <w:rsid w:val="00FA395F"/>
    <w:rsid w:val="00FB03F3"/>
    <w:rsid w:val="00FB250F"/>
    <w:rsid w:val="00FB46F5"/>
    <w:rsid w:val="00FC2F77"/>
    <w:rsid w:val="00FD362F"/>
    <w:rsid w:val="00FD48A2"/>
    <w:rsid w:val="00FD48D1"/>
    <w:rsid w:val="00FD7789"/>
    <w:rsid w:val="00FE78B2"/>
    <w:rsid w:val="00FF12EC"/>
    <w:rsid w:val="00FF39C0"/>
    <w:rsid w:val="00FF7158"/>
    <w:rsid w:val="0BC41E26"/>
    <w:rsid w:val="1D593833"/>
    <w:rsid w:val="2354FB91"/>
    <w:rsid w:val="35D77CCA"/>
    <w:rsid w:val="448F10B9"/>
    <w:rsid w:val="60F1168C"/>
    <w:rsid w:val="65536C39"/>
    <w:rsid w:val="670C14A3"/>
    <w:rsid w:val="6C8D2538"/>
    <w:rsid w:val="6CDB36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34"/>
      </w:numPr>
    </w:pPr>
  </w:style>
  <w:style w:type="paragraph" w:customStyle="1" w:styleId="Bodynumberedlevel2">
    <w:name w:val="Body numbered level 2"/>
    <w:basedOn w:val="Body"/>
    <w:qFormat/>
    <w:rsid w:val="00651F4D"/>
    <w:pPr>
      <w:numPr>
        <w:ilvl w:val="1"/>
        <w:numId w:val="34"/>
      </w:numPr>
    </w:pPr>
  </w:style>
  <w:style w:type="paragraph" w:customStyle="1" w:styleId="Bodynumberedlevel3">
    <w:name w:val="Body numbered level 3"/>
    <w:basedOn w:val="Body"/>
    <w:qFormat/>
    <w:rsid w:val="00651F4D"/>
    <w:pPr>
      <w:numPr>
        <w:ilvl w:val="2"/>
        <w:numId w:val="34"/>
      </w:numPr>
    </w:pPr>
  </w:style>
  <w:style w:type="paragraph" w:customStyle="1" w:styleId="Bodynumberedlevel4">
    <w:name w:val="Body numbered level 4"/>
    <w:basedOn w:val="Body"/>
    <w:qFormat/>
    <w:rsid w:val="00651F4D"/>
    <w:pPr>
      <w:numPr>
        <w:ilvl w:val="3"/>
        <w:numId w:val="34"/>
      </w:numPr>
    </w:pPr>
  </w:style>
  <w:style w:type="paragraph" w:customStyle="1" w:styleId="Bodynumberedlevel5">
    <w:name w:val="Body numbered level 5"/>
    <w:basedOn w:val="Body"/>
    <w:qFormat/>
    <w:rsid w:val="00651F4D"/>
    <w:pPr>
      <w:numPr>
        <w:ilvl w:val="4"/>
        <w:numId w:val="34"/>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733743028">
      <w:bodyDiv w:val="1"/>
      <w:marLeft w:val="0"/>
      <w:marRight w:val="0"/>
      <w:marTop w:val="0"/>
      <w:marBottom w:val="0"/>
      <w:divBdr>
        <w:top w:val="none" w:sz="0" w:space="0" w:color="auto"/>
        <w:left w:val="none" w:sz="0" w:space="0" w:color="auto"/>
        <w:bottom w:val="none" w:sz="0" w:space="0" w:color="auto"/>
        <w:right w:val="none" w:sz="0" w:space="0" w:color="auto"/>
      </w:divBdr>
    </w:div>
    <w:div w:id="10854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333C6"/>
    <w:rsid w:val="0006161C"/>
    <w:rsid w:val="00105573"/>
    <w:rsid w:val="0015514D"/>
    <w:rsid w:val="001963B2"/>
    <w:rsid w:val="001A3030"/>
    <w:rsid w:val="001C35D5"/>
    <w:rsid w:val="001E0AC4"/>
    <w:rsid w:val="00235327"/>
    <w:rsid w:val="002E2CC2"/>
    <w:rsid w:val="0032539A"/>
    <w:rsid w:val="0033613A"/>
    <w:rsid w:val="003655E4"/>
    <w:rsid w:val="00373A84"/>
    <w:rsid w:val="003803D1"/>
    <w:rsid w:val="0038703F"/>
    <w:rsid w:val="00396A13"/>
    <w:rsid w:val="0042100B"/>
    <w:rsid w:val="00426EC9"/>
    <w:rsid w:val="0050085A"/>
    <w:rsid w:val="00567A4E"/>
    <w:rsid w:val="00622228"/>
    <w:rsid w:val="00636B2F"/>
    <w:rsid w:val="006F00EF"/>
    <w:rsid w:val="006F7337"/>
    <w:rsid w:val="0076247A"/>
    <w:rsid w:val="00794EE5"/>
    <w:rsid w:val="007A4A12"/>
    <w:rsid w:val="007F0FB0"/>
    <w:rsid w:val="008465CA"/>
    <w:rsid w:val="00847F41"/>
    <w:rsid w:val="009453F3"/>
    <w:rsid w:val="00962A64"/>
    <w:rsid w:val="0098793F"/>
    <w:rsid w:val="009913DF"/>
    <w:rsid w:val="00992D78"/>
    <w:rsid w:val="009F4560"/>
    <w:rsid w:val="00A238A4"/>
    <w:rsid w:val="00AB0589"/>
    <w:rsid w:val="00AD4912"/>
    <w:rsid w:val="00AE7E34"/>
    <w:rsid w:val="00B37236"/>
    <w:rsid w:val="00B74758"/>
    <w:rsid w:val="00C735BC"/>
    <w:rsid w:val="00CD05F2"/>
    <w:rsid w:val="00D00539"/>
    <w:rsid w:val="00D024DD"/>
    <w:rsid w:val="00D10D24"/>
    <w:rsid w:val="00D14CE3"/>
    <w:rsid w:val="00D33B9F"/>
    <w:rsid w:val="00D764A0"/>
    <w:rsid w:val="00DA63AF"/>
    <w:rsid w:val="00E051CF"/>
    <w:rsid w:val="00E5491D"/>
    <w:rsid w:val="00E74D85"/>
    <w:rsid w:val="00F201B9"/>
    <w:rsid w:val="00F24B6B"/>
    <w:rsid w:val="00F85FE4"/>
    <w:rsid w:val="00FA345F"/>
    <w:rsid w:val="00FB28B7"/>
    <w:rsid w:val="00FB7E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11August 2023 FINAL</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2439</Words>
  <Characters>13684</Characters>
  <Application>Microsoft Office Word</Application>
  <DocSecurity>0</DocSecurity>
  <Lines>210</Lines>
  <Paragraphs>120</Paragraphs>
  <ScaleCrop>false</ScaleCrop>
  <HeadingPairs>
    <vt:vector size="2" baseType="variant">
      <vt:variant>
        <vt:lpstr>Title</vt:lpstr>
      </vt:variant>
      <vt:variant>
        <vt:i4>1</vt:i4>
      </vt:variant>
    </vt:vector>
  </HeadingPairs>
  <TitlesOfParts>
    <vt:vector size="1" baseType="lpstr">
      <vt:lpstr>PA ONF Waiwhakaata (Lake Hayes): Schedule of Landscape Values</vt:lpstr>
    </vt:vector>
  </TitlesOfParts>
  <Company>Bridget Gilbert Landscape Architecture Limited</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21.22.5 PA ONF Waiwhakaata (Lake Hayes): Schedule of Landscape Values</dc:title>
  <dc:subject/>
  <dc:creator>Bridget Gilbert</dc:creator>
  <cp:lastModifiedBy>Deborah Dewhirst</cp:lastModifiedBy>
  <cp:revision>14</cp:revision>
  <dcterms:created xsi:type="dcterms:W3CDTF">2023-06-30T01:07:00Z</dcterms:created>
  <dcterms:modified xsi:type="dcterms:W3CDTF">2023-08-10T12:21:00Z</dcterms:modified>
</cp:coreProperties>
</file>